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4D4" w:rsidRPr="00851106" w:rsidRDefault="00916658" w:rsidP="00851106">
      <w:pPr>
        <w:spacing w:line="480" w:lineRule="auto"/>
        <w:jc w:val="center"/>
        <w:rPr>
          <w:rFonts w:ascii="Times New Roman" w:hAnsi="Times New Roman" w:cs="Times New Roman"/>
          <w:b/>
          <w:sz w:val="24"/>
          <w:szCs w:val="24"/>
        </w:rPr>
      </w:pPr>
      <w:r w:rsidRPr="00851106">
        <w:rPr>
          <w:rFonts w:ascii="Times New Roman" w:hAnsi="Times New Roman" w:cs="Times New Roman"/>
          <w:b/>
          <w:sz w:val="24"/>
          <w:szCs w:val="24"/>
        </w:rPr>
        <w:t>Report: Experiment M (Effect of Concentration on Reaction Rate) &amp; Experiment N (Effect of Temperature on Reaction Rate)</w:t>
      </w:r>
    </w:p>
    <w:p w:rsidR="00916658" w:rsidRPr="00332A01" w:rsidRDefault="00916658" w:rsidP="00332A01">
      <w:pPr>
        <w:spacing w:line="480" w:lineRule="auto"/>
        <w:rPr>
          <w:rFonts w:ascii="Times New Roman" w:hAnsi="Times New Roman" w:cs="Times New Roman"/>
          <w:sz w:val="24"/>
          <w:szCs w:val="24"/>
        </w:rPr>
      </w:pPr>
      <w:r w:rsidRPr="00332A01">
        <w:rPr>
          <w:rFonts w:ascii="Times New Roman" w:hAnsi="Times New Roman" w:cs="Times New Roman"/>
          <w:sz w:val="24"/>
          <w:szCs w:val="24"/>
        </w:rPr>
        <w:t>Name:</w:t>
      </w:r>
    </w:p>
    <w:p w:rsidR="00916658" w:rsidRPr="00332A01" w:rsidRDefault="00916658" w:rsidP="00332A01">
      <w:pPr>
        <w:spacing w:line="480" w:lineRule="auto"/>
        <w:rPr>
          <w:rFonts w:ascii="Times New Roman" w:hAnsi="Times New Roman" w:cs="Times New Roman"/>
          <w:sz w:val="24"/>
          <w:szCs w:val="24"/>
        </w:rPr>
      </w:pPr>
      <w:r w:rsidRPr="00332A01">
        <w:rPr>
          <w:rFonts w:ascii="Times New Roman" w:hAnsi="Times New Roman" w:cs="Times New Roman"/>
          <w:sz w:val="24"/>
          <w:szCs w:val="24"/>
        </w:rPr>
        <w:t>Bench #</w:t>
      </w:r>
      <w:r w:rsidR="006129FE">
        <w:rPr>
          <w:rFonts w:ascii="Times New Roman" w:hAnsi="Times New Roman" w:cs="Times New Roman"/>
          <w:sz w:val="24"/>
          <w:szCs w:val="24"/>
        </w:rPr>
        <w:t>:</w:t>
      </w:r>
    </w:p>
    <w:p w:rsidR="00916658" w:rsidRPr="00332A01" w:rsidRDefault="00916658" w:rsidP="00332A01">
      <w:pPr>
        <w:spacing w:line="480" w:lineRule="auto"/>
        <w:rPr>
          <w:rFonts w:ascii="Times New Roman" w:hAnsi="Times New Roman" w:cs="Times New Roman"/>
          <w:sz w:val="24"/>
          <w:szCs w:val="24"/>
        </w:rPr>
      </w:pPr>
      <w:r w:rsidRPr="00332A01">
        <w:rPr>
          <w:rFonts w:ascii="Times New Roman" w:hAnsi="Times New Roman" w:cs="Times New Roman"/>
          <w:sz w:val="24"/>
          <w:szCs w:val="24"/>
        </w:rPr>
        <w:t>Section</w:t>
      </w:r>
      <w:r w:rsidR="006129FE">
        <w:rPr>
          <w:rFonts w:ascii="Times New Roman" w:hAnsi="Times New Roman" w:cs="Times New Roman"/>
          <w:sz w:val="24"/>
          <w:szCs w:val="24"/>
        </w:rPr>
        <w:t>:</w:t>
      </w:r>
    </w:p>
    <w:p w:rsidR="00916658" w:rsidRPr="00332A01" w:rsidRDefault="00916658" w:rsidP="00332A01">
      <w:pPr>
        <w:spacing w:line="480" w:lineRule="auto"/>
        <w:rPr>
          <w:rFonts w:ascii="Times New Roman" w:hAnsi="Times New Roman" w:cs="Times New Roman"/>
          <w:sz w:val="24"/>
          <w:szCs w:val="24"/>
        </w:rPr>
      </w:pPr>
      <w:r w:rsidRPr="00332A01">
        <w:rPr>
          <w:rFonts w:ascii="Times New Roman" w:hAnsi="Times New Roman" w:cs="Times New Roman"/>
          <w:sz w:val="24"/>
          <w:szCs w:val="24"/>
        </w:rPr>
        <w:t>Date</w:t>
      </w:r>
      <w:r w:rsidR="006129FE">
        <w:rPr>
          <w:rFonts w:ascii="Times New Roman" w:hAnsi="Times New Roman" w:cs="Times New Roman"/>
          <w:sz w:val="24"/>
          <w:szCs w:val="24"/>
        </w:rPr>
        <w:t>:</w:t>
      </w:r>
    </w:p>
    <w:p w:rsidR="00916658" w:rsidRPr="00332A01" w:rsidRDefault="00916658" w:rsidP="00332A01">
      <w:pPr>
        <w:spacing w:line="480" w:lineRule="auto"/>
        <w:rPr>
          <w:rFonts w:ascii="Times New Roman" w:hAnsi="Times New Roman" w:cs="Times New Roman"/>
          <w:sz w:val="24"/>
          <w:szCs w:val="24"/>
        </w:rPr>
      </w:pPr>
      <w:r w:rsidRPr="00332A01">
        <w:rPr>
          <w:rFonts w:ascii="Times New Roman" w:hAnsi="Times New Roman" w:cs="Times New Roman"/>
          <w:sz w:val="24"/>
          <w:szCs w:val="24"/>
        </w:rPr>
        <w:t>Laboratory Instructor</w:t>
      </w:r>
      <w:r w:rsidR="006129FE">
        <w:rPr>
          <w:rFonts w:ascii="Times New Roman" w:hAnsi="Times New Roman" w:cs="Times New Roman"/>
          <w:sz w:val="24"/>
          <w:szCs w:val="24"/>
        </w:rPr>
        <w:t>:</w:t>
      </w:r>
    </w:p>
    <w:p w:rsidR="00332A01" w:rsidRPr="00851106" w:rsidRDefault="00332A01" w:rsidP="00332A01">
      <w:pPr>
        <w:spacing w:line="480" w:lineRule="auto"/>
        <w:rPr>
          <w:rFonts w:ascii="Times New Roman" w:hAnsi="Times New Roman" w:cs="Times New Roman"/>
          <w:b/>
          <w:sz w:val="24"/>
          <w:szCs w:val="24"/>
        </w:rPr>
      </w:pPr>
      <w:r w:rsidRPr="00851106">
        <w:rPr>
          <w:rFonts w:ascii="Times New Roman" w:hAnsi="Times New Roman" w:cs="Times New Roman"/>
          <w:b/>
          <w:sz w:val="24"/>
          <w:szCs w:val="24"/>
        </w:rPr>
        <w:t>Part I: Rate Law Determination</w:t>
      </w:r>
    </w:p>
    <w:p w:rsidR="00332A01" w:rsidRDefault="00332A01" w:rsidP="00332A01">
      <w:pPr>
        <w:spacing w:line="480" w:lineRule="auto"/>
        <w:rPr>
          <w:rFonts w:ascii="Times New Roman" w:hAnsi="Times New Roman" w:cs="Times New Roman"/>
          <w:sz w:val="24"/>
          <w:szCs w:val="24"/>
        </w:rPr>
      </w:pPr>
      <w:r w:rsidRPr="00332A01">
        <w:rPr>
          <w:rFonts w:ascii="Times New Roman" w:hAnsi="Times New Roman" w:cs="Times New Roman"/>
          <w:sz w:val="24"/>
          <w:szCs w:val="24"/>
        </w:rPr>
        <w:t>1. Using the molar absorptivity (ε, calculated in Question 2 of the Advance Study Assignment on page M-8) convert each of the absorbance values from the kinetic measurements to the corresponding concentration of crystal violet and then prepare plots of [CV+] versus t, ln[CV+] versus t, and 1/[CV+] versus t. Prepare these three graphs for one of your runs, preferably the run using the highest [OH-]. Include these three plots with your Lab Report. Note: You will likely have already constructed these plots before leaving the lab during Experiment M and can simply su</w:t>
      </w:r>
      <w:r w:rsidR="00201E05">
        <w:rPr>
          <w:rFonts w:ascii="Times New Roman" w:hAnsi="Times New Roman" w:cs="Times New Roman"/>
          <w:sz w:val="24"/>
          <w:szCs w:val="24"/>
        </w:rPr>
        <w:t>bmit them with this report.</w:t>
      </w:r>
    </w:p>
    <w:p w:rsidR="00332A01" w:rsidRDefault="00DA3926" w:rsidP="00DA3926">
      <w:pPr>
        <w:spacing w:line="480" w:lineRule="auto"/>
        <w:jc w:val="center"/>
        <w:rPr>
          <w:rFonts w:ascii="Times New Roman" w:hAnsi="Times New Roman" w:cs="Times New Roman"/>
          <w:sz w:val="24"/>
          <w:szCs w:val="24"/>
        </w:rPr>
      </w:pPr>
      <w:r>
        <w:rPr>
          <w:noProof/>
        </w:rPr>
        <w:lastRenderedPageBreak/>
        <w:drawing>
          <wp:inline distT="0" distB="0" distL="0" distR="0" wp14:anchorId="08E33178" wp14:editId="1982D601">
            <wp:extent cx="5715000" cy="3514725"/>
            <wp:effectExtent l="0" t="0" r="0" b="9525"/>
            <wp:docPr id="1" name="Chart 1"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32A01" w:rsidRDefault="00DA3926" w:rsidP="00332A01">
      <w:pPr>
        <w:spacing w:line="480" w:lineRule="auto"/>
        <w:jc w:val="center"/>
        <w:rPr>
          <w:rFonts w:ascii="Times New Roman" w:hAnsi="Times New Roman" w:cs="Times New Roman"/>
          <w:sz w:val="24"/>
          <w:szCs w:val="24"/>
        </w:rPr>
      </w:pPr>
      <w:r>
        <w:rPr>
          <w:noProof/>
        </w:rPr>
        <w:drawing>
          <wp:inline distT="0" distB="0" distL="0" distR="0" wp14:anchorId="1CFD06EE" wp14:editId="145DB383">
            <wp:extent cx="5715000" cy="3533775"/>
            <wp:effectExtent l="0" t="0" r="0" b="9525"/>
            <wp:docPr id="9" name="Chart 9"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51106" w:rsidRDefault="00DA3926" w:rsidP="00332A01">
      <w:pPr>
        <w:spacing w:line="480" w:lineRule="auto"/>
        <w:jc w:val="center"/>
        <w:rPr>
          <w:rFonts w:ascii="Times New Roman" w:hAnsi="Times New Roman" w:cs="Times New Roman"/>
          <w:sz w:val="24"/>
          <w:szCs w:val="24"/>
        </w:rPr>
      </w:pPr>
      <w:r>
        <w:rPr>
          <w:noProof/>
        </w:rPr>
        <w:lastRenderedPageBreak/>
        <w:drawing>
          <wp:inline distT="0" distB="0" distL="0" distR="0" wp14:anchorId="5D0145E4" wp14:editId="254AE9D9">
            <wp:extent cx="5715000" cy="3533775"/>
            <wp:effectExtent l="0" t="0" r="0" b="9525"/>
            <wp:docPr id="10" name="Chart 10"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32A01" w:rsidRPr="002E6DA6" w:rsidRDefault="00851106" w:rsidP="00851106">
      <w:pPr>
        <w:spacing w:line="480" w:lineRule="auto"/>
        <w:rPr>
          <w:rFonts w:ascii="Times New Roman" w:hAnsi="Times New Roman" w:cs="Times New Roman"/>
          <w:sz w:val="24"/>
          <w:szCs w:val="24"/>
        </w:rPr>
      </w:pPr>
      <w:r w:rsidRPr="00851106">
        <w:rPr>
          <w:rFonts w:ascii="Times New Roman" w:hAnsi="Times New Roman" w:cs="Times New Roman"/>
          <w:sz w:val="24"/>
          <w:szCs w:val="24"/>
        </w:rPr>
        <w:t xml:space="preserve">2. </w:t>
      </w:r>
      <w:r w:rsidRPr="002E6DA6">
        <w:rPr>
          <w:rFonts w:ascii="Times New Roman" w:hAnsi="Times New Roman" w:cs="Times New Roman"/>
          <w:sz w:val="24"/>
          <w:szCs w:val="24"/>
        </w:rPr>
        <w:t>Based on your plots in Question 1, what is the order of the reaction with respect to crystal violet? Explain how you determined this.</w:t>
      </w:r>
    </w:p>
    <w:p w:rsidR="005C303C" w:rsidRPr="005B0E2B" w:rsidRDefault="0072650F" w:rsidP="005C303C">
      <w:pPr>
        <w:spacing w:line="480" w:lineRule="auto"/>
        <w:rPr>
          <w:rFonts w:ascii="Times New Roman" w:hAnsi="Times New Roman" w:cs="Times New Roman"/>
          <w:b/>
          <w:sz w:val="24"/>
          <w:szCs w:val="24"/>
        </w:rPr>
      </w:pPr>
      <w:r w:rsidRPr="005B0E2B">
        <w:rPr>
          <w:rFonts w:ascii="Times New Roman" w:hAnsi="Times New Roman" w:cs="Times New Roman"/>
          <w:b/>
          <w:sz w:val="24"/>
          <w:szCs w:val="24"/>
        </w:rPr>
        <w:t>The reaction</w:t>
      </w:r>
      <w:r w:rsidR="005C303C" w:rsidRPr="005B0E2B">
        <w:rPr>
          <w:rFonts w:ascii="Times New Roman" w:hAnsi="Times New Roman" w:cs="Times New Roman"/>
          <w:b/>
          <w:sz w:val="24"/>
          <w:szCs w:val="24"/>
        </w:rPr>
        <w:t xml:space="preserve"> is first order (n = 1) with respect to crystal </w:t>
      </w:r>
      <w:r w:rsidR="004B7F51" w:rsidRPr="005B0E2B">
        <w:rPr>
          <w:rFonts w:ascii="Times New Roman" w:hAnsi="Times New Roman" w:cs="Times New Roman"/>
          <w:b/>
          <w:sz w:val="24"/>
          <w:szCs w:val="24"/>
        </w:rPr>
        <w:t>violet, because</w:t>
      </w:r>
      <w:r w:rsidR="005C303C" w:rsidRPr="005B0E2B">
        <w:rPr>
          <w:rFonts w:ascii="Times New Roman" w:hAnsi="Times New Roman" w:cs="Times New Roman"/>
          <w:b/>
          <w:sz w:val="24"/>
          <w:szCs w:val="24"/>
        </w:rPr>
        <w:t xml:space="preserve"> p</w:t>
      </w:r>
      <w:r w:rsidRPr="005B0E2B">
        <w:rPr>
          <w:rFonts w:ascii="Times New Roman" w:hAnsi="Times New Roman" w:cs="Times New Roman"/>
          <w:b/>
          <w:sz w:val="24"/>
          <w:szCs w:val="24"/>
        </w:rPr>
        <w:t>lotting ln[CV</w:t>
      </w:r>
      <w:r w:rsidR="005C303C" w:rsidRPr="005B0E2B">
        <w:rPr>
          <w:rFonts w:ascii="Times New Roman" w:hAnsi="Times New Roman" w:cs="Times New Roman"/>
          <w:b/>
          <w:sz w:val="24"/>
          <w:szCs w:val="24"/>
        </w:rPr>
        <w:t>+] vs. t (time) yields a straight line with a slope = -k'.</w:t>
      </w:r>
    </w:p>
    <w:p w:rsidR="0072650F" w:rsidRDefault="0072650F" w:rsidP="005C303C">
      <w:pPr>
        <w:spacing w:line="480" w:lineRule="auto"/>
        <w:rPr>
          <w:rFonts w:ascii="Times New Roman" w:hAnsi="Times New Roman" w:cs="Times New Roman"/>
          <w:sz w:val="24"/>
          <w:szCs w:val="24"/>
        </w:rPr>
      </w:pPr>
      <w:r w:rsidRPr="002E6DA6">
        <w:rPr>
          <w:rFonts w:ascii="Times New Roman" w:hAnsi="Times New Roman" w:cs="Times New Roman"/>
          <w:sz w:val="24"/>
          <w:szCs w:val="24"/>
        </w:rPr>
        <w:t>-k' = -0.02</w:t>
      </w:r>
    </w:p>
    <w:p w:rsidR="009033C6" w:rsidRPr="002E6DA6" w:rsidRDefault="009033C6" w:rsidP="005C303C">
      <w:pPr>
        <w:spacing w:line="480" w:lineRule="auto"/>
        <w:rPr>
          <w:rFonts w:ascii="Times New Roman" w:hAnsi="Times New Roman" w:cs="Times New Roman"/>
          <w:sz w:val="24"/>
          <w:szCs w:val="24"/>
        </w:rPr>
      </w:pPr>
      <w:r>
        <w:rPr>
          <w:rFonts w:ascii="Times New Roman" w:hAnsi="Times New Roman" w:cs="Times New Roman"/>
          <w:sz w:val="24"/>
          <w:szCs w:val="24"/>
        </w:rPr>
        <w:t>k’ = 0.02</w:t>
      </w:r>
      <w:bookmarkStart w:id="0" w:name="_GoBack"/>
      <w:bookmarkEnd w:id="0"/>
    </w:p>
    <w:p w:rsidR="00851106" w:rsidRDefault="00851106" w:rsidP="00851106">
      <w:pPr>
        <w:spacing w:line="480" w:lineRule="auto"/>
        <w:rPr>
          <w:rFonts w:ascii="Times New Roman" w:hAnsi="Times New Roman" w:cs="Times New Roman"/>
          <w:sz w:val="24"/>
          <w:szCs w:val="24"/>
        </w:rPr>
      </w:pPr>
      <w:r w:rsidRPr="00851106">
        <w:rPr>
          <w:rFonts w:ascii="Times New Roman" w:hAnsi="Times New Roman" w:cs="Times New Roman"/>
          <w:sz w:val="24"/>
          <w:szCs w:val="24"/>
        </w:rPr>
        <w:t>3. Explain how you can determine the pseudo rate constant k’ for Run 1 from a graph you prepared in Q1 above. Plot the appropriate graphs for Runs 2 and 3 and write all three k’ values to the table at the top of page N-14. Be sure to indicate units for k’ and to express your k’ values using an appropriate</w:t>
      </w:r>
      <w:r>
        <w:rPr>
          <w:rFonts w:ascii="Times New Roman" w:hAnsi="Times New Roman" w:cs="Times New Roman"/>
          <w:sz w:val="24"/>
          <w:szCs w:val="24"/>
        </w:rPr>
        <w:t xml:space="preserve"> number of significant digits.</w:t>
      </w:r>
    </w:p>
    <w:p w:rsidR="00814BC7" w:rsidRDefault="00100DD2" w:rsidP="000D2890">
      <w:pPr>
        <w:spacing w:line="480" w:lineRule="auto"/>
        <w:rPr>
          <w:rFonts w:ascii="Times New Roman" w:hAnsi="Times New Roman" w:cs="Times New Roman"/>
          <w:sz w:val="24"/>
          <w:szCs w:val="24"/>
        </w:rPr>
      </w:pPr>
      <w:r w:rsidRPr="00100DD2">
        <w:rPr>
          <w:rFonts w:ascii="Times New Roman" w:hAnsi="Times New Roman" w:cs="Times New Roman"/>
          <w:sz w:val="24"/>
          <w:szCs w:val="24"/>
        </w:rPr>
        <w:lastRenderedPageBreak/>
        <w:t>The integrated form of the pseudo rate law (2) depends on the reaction order with respect to CV</w:t>
      </w:r>
      <w:r>
        <w:rPr>
          <w:rFonts w:ascii="Times New Roman" w:hAnsi="Times New Roman" w:cs="Times New Roman"/>
          <w:sz w:val="24"/>
          <w:szCs w:val="24"/>
        </w:rPr>
        <w:t xml:space="preserve">. </w:t>
      </w:r>
      <w:r w:rsidRPr="00100DD2">
        <w:rPr>
          <w:rFonts w:ascii="Times New Roman" w:hAnsi="Times New Roman" w:cs="Times New Roman"/>
          <w:sz w:val="24"/>
          <w:szCs w:val="24"/>
        </w:rPr>
        <w:t>If a plot of ln [CV</w:t>
      </w:r>
      <w:r>
        <w:rPr>
          <w:rFonts w:ascii="Times New Roman" w:hAnsi="Times New Roman" w:cs="Times New Roman"/>
          <w:sz w:val="24"/>
          <w:szCs w:val="24"/>
        </w:rPr>
        <w:t>+] v</w:t>
      </w:r>
      <w:r w:rsidRPr="00100DD2">
        <w:rPr>
          <w:rFonts w:ascii="Times New Roman" w:hAnsi="Times New Roman" w:cs="Times New Roman"/>
          <w:sz w:val="24"/>
          <w:szCs w:val="24"/>
        </w:rPr>
        <w:t>s</w:t>
      </w:r>
      <w:r>
        <w:rPr>
          <w:rFonts w:ascii="Times New Roman" w:hAnsi="Times New Roman" w:cs="Times New Roman"/>
          <w:sz w:val="24"/>
          <w:szCs w:val="24"/>
        </w:rPr>
        <w:t>.</w:t>
      </w:r>
      <w:r w:rsidRPr="00100DD2">
        <w:rPr>
          <w:rFonts w:ascii="Times New Roman" w:hAnsi="Times New Roman" w:cs="Times New Roman"/>
          <w:sz w:val="24"/>
          <w:szCs w:val="24"/>
        </w:rPr>
        <w:t xml:space="preserve"> time is linear, y = 1 and the reaction is first order in CV.</w:t>
      </w:r>
      <w:r>
        <w:rPr>
          <w:rFonts w:ascii="Times New Roman" w:hAnsi="Times New Roman" w:cs="Times New Roman"/>
          <w:sz w:val="24"/>
          <w:szCs w:val="24"/>
        </w:rPr>
        <w:t xml:space="preserve"> S</w:t>
      </w:r>
      <w:r w:rsidRPr="00100DD2">
        <w:rPr>
          <w:rFonts w:ascii="Times New Roman" w:hAnsi="Times New Roman" w:cs="Times New Roman"/>
          <w:sz w:val="24"/>
          <w:szCs w:val="24"/>
        </w:rPr>
        <w:t>imilarly, a linear plot of 1/[CV</w:t>
      </w:r>
      <w:r>
        <w:rPr>
          <w:rFonts w:ascii="Times New Roman" w:hAnsi="Times New Roman" w:cs="Times New Roman"/>
          <w:sz w:val="24"/>
          <w:szCs w:val="24"/>
        </w:rPr>
        <w:t>+</w:t>
      </w:r>
      <w:r w:rsidRPr="00100DD2">
        <w:rPr>
          <w:rFonts w:ascii="Times New Roman" w:hAnsi="Times New Roman" w:cs="Times New Roman"/>
          <w:sz w:val="24"/>
          <w:szCs w:val="24"/>
        </w:rPr>
        <w:t>] versus time indicates a second order reaction in CV. Only one of these plots</w:t>
      </w:r>
      <w:r>
        <w:rPr>
          <w:rFonts w:ascii="Times New Roman" w:hAnsi="Times New Roman" w:cs="Times New Roman"/>
          <w:sz w:val="24"/>
          <w:szCs w:val="24"/>
        </w:rPr>
        <w:t xml:space="preserve"> </w:t>
      </w:r>
      <w:r w:rsidRPr="00100DD2">
        <w:rPr>
          <w:rFonts w:ascii="Times New Roman" w:hAnsi="Times New Roman" w:cs="Times New Roman"/>
          <w:sz w:val="24"/>
          <w:szCs w:val="24"/>
        </w:rPr>
        <w:t>will be linear. For the one that is linear, the resulting straight line slope (or its absolute value) equals the pseudo</w:t>
      </w:r>
      <w:r w:rsidR="00B53BE6">
        <w:rPr>
          <w:rFonts w:ascii="Times New Roman" w:hAnsi="Times New Roman" w:cs="Times New Roman"/>
          <w:sz w:val="24"/>
          <w:szCs w:val="24"/>
        </w:rPr>
        <w:t xml:space="preserve"> rate constant, k’</w:t>
      </w:r>
      <w:r w:rsidRPr="00100DD2">
        <w:rPr>
          <w:rFonts w:ascii="Times New Roman" w:hAnsi="Times New Roman" w:cs="Times New Roman"/>
          <w:sz w:val="24"/>
          <w:szCs w:val="24"/>
        </w:rPr>
        <w:t>.</w:t>
      </w:r>
    </w:p>
    <w:p w:rsidR="007B402A" w:rsidRPr="00C45C24" w:rsidRDefault="00814BC7" w:rsidP="00A12093">
      <w:pPr>
        <w:spacing w:line="480" w:lineRule="auto"/>
        <w:rPr>
          <w:rFonts w:ascii="Times New Roman" w:hAnsi="Times New Roman" w:cs="Times New Roman"/>
          <w:sz w:val="24"/>
          <w:szCs w:val="24"/>
        </w:rPr>
      </w:pPr>
      <w:r>
        <w:rPr>
          <w:rFonts w:ascii="Times New Roman" w:hAnsi="Times New Roman" w:cs="Times New Roman"/>
          <w:sz w:val="24"/>
          <w:szCs w:val="24"/>
        </w:rPr>
        <w:t>For run 1, the pseudo rate k’ = 0.02 with a reaction order of 1</w:t>
      </w:r>
      <w:r w:rsidR="00100DD2" w:rsidRPr="00100DD2">
        <w:rPr>
          <w:rFonts w:ascii="Times New Roman" w:hAnsi="Times New Roman" w:cs="Times New Roman"/>
          <w:sz w:val="24"/>
          <w:szCs w:val="24"/>
        </w:rPr>
        <w:cr/>
      </w:r>
      <w:r w:rsidR="00C45C24">
        <w:rPr>
          <w:rFonts w:ascii="Times New Roman" w:hAnsi="Times New Roman" w:cs="Times New Roman"/>
          <w:sz w:val="24"/>
          <w:szCs w:val="24"/>
        </w:rPr>
        <w:t>Run 2 graph</w:t>
      </w:r>
    </w:p>
    <w:p w:rsidR="00C45C24" w:rsidRDefault="00C45C24" w:rsidP="00C45C24">
      <w:pPr>
        <w:spacing w:line="480" w:lineRule="auto"/>
        <w:jc w:val="center"/>
        <w:rPr>
          <w:rFonts w:ascii="Times New Roman" w:hAnsi="Times New Roman" w:cs="Times New Roman"/>
          <w:sz w:val="24"/>
          <w:szCs w:val="24"/>
        </w:rPr>
      </w:pPr>
      <w:r>
        <w:rPr>
          <w:noProof/>
        </w:rPr>
        <w:drawing>
          <wp:inline distT="0" distB="0" distL="0" distR="0" wp14:anchorId="56003435" wp14:editId="047D2D28">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45C24" w:rsidRDefault="00C45C24" w:rsidP="007B402A">
      <w:pPr>
        <w:spacing w:line="480" w:lineRule="auto"/>
        <w:rPr>
          <w:rFonts w:ascii="Times New Roman" w:hAnsi="Times New Roman" w:cs="Times New Roman"/>
          <w:sz w:val="24"/>
          <w:szCs w:val="24"/>
        </w:rPr>
      </w:pPr>
      <w:r>
        <w:rPr>
          <w:rFonts w:ascii="Times New Roman" w:hAnsi="Times New Roman" w:cs="Times New Roman"/>
          <w:sz w:val="24"/>
          <w:szCs w:val="24"/>
        </w:rPr>
        <w:t>Run 3 graph</w:t>
      </w:r>
    </w:p>
    <w:p w:rsidR="00C45C24" w:rsidRDefault="00C45C24" w:rsidP="00C45C24">
      <w:pPr>
        <w:spacing w:line="480" w:lineRule="auto"/>
        <w:jc w:val="center"/>
        <w:rPr>
          <w:rFonts w:ascii="Times New Roman" w:hAnsi="Times New Roman" w:cs="Times New Roman"/>
          <w:sz w:val="24"/>
          <w:szCs w:val="24"/>
        </w:rPr>
      </w:pPr>
      <w:r>
        <w:rPr>
          <w:noProof/>
        </w:rPr>
        <w:lastRenderedPageBreak/>
        <w:drawing>
          <wp:inline distT="0" distB="0" distL="0" distR="0" wp14:anchorId="3C612529" wp14:editId="7EE72AA1">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A3926" w:rsidRDefault="00DA3926" w:rsidP="00DA3926">
      <w:pPr>
        <w:spacing w:line="480" w:lineRule="auto"/>
        <w:rPr>
          <w:rFonts w:ascii="Times New Roman" w:hAnsi="Times New Roman" w:cs="Times New Roman"/>
          <w:sz w:val="24"/>
          <w:szCs w:val="24"/>
        </w:rPr>
      </w:pPr>
      <w:r>
        <w:rPr>
          <w:rFonts w:ascii="Times New Roman" w:hAnsi="Times New Roman" w:cs="Times New Roman"/>
          <w:sz w:val="24"/>
          <w:szCs w:val="24"/>
        </w:rPr>
        <w:t xml:space="preserve">k’ for run 2 = </w:t>
      </w:r>
      <w:r w:rsidR="00DF1D35">
        <w:rPr>
          <w:rFonts w:ascii="Times New Roman" w:hAnsi="Times New Roman" w:cs="Times New Roman"/>
          <w:sz w:val="24"/>
          <w:szCs w:val="24"/>
        </w:rPr>
        <w:t>-</w:t>
      </w:r>
      <w:r>
        <w:rPr>
          <w:rFonts w:ascii="Times New Roman" w:hAnsi="Times New Roman" w:cs="Times New Roman"/>
          <w:sz w:val="24"/>
          <w:szCs w:val="24"/>
        </w:rPr>
        <w:t>0.0134</w:t>
      </w:r>
    </w:p>
    <w:p w:rsidR="00DA3926" w:rsidRPr="007B402A" w:rsidRDefault="00DA3926" w:rsidP="00DA3926">
      <w:pPr>
        <w:spacing w:line="480" w:lineRule="auto"/>
        <w:rPr>
          <w:rFonts w:ascii="Times New Roman" w:hAnsi="Times New Roman" w:cs="Times New Roman"/>
          <w:sz w:val="24"/>
          <w:szCs w:val="24"/>
        </w:rPr>
      </w:pPr>
      <w:r>
        <w:rPr>
          <w:rFonts w:ascii="Times New Roman" w:hAnsi="Times New Roman" w:cs="Times New Roman"/>
          <w:sz w:val="24"/>
          <w:szCs w:val="24"/>
        </w:rPr>
        <w:t xml:space="preserve">k’ = for run 3 = </w:t>
      </w:r>
      <w:r w:rsidR="00DF1D35">
        <w:rPr>
          <w:rFonts w:ascii="Times New Roman" w:hAnsi="Times New Roman" w:cs="Times New Roman"/>
          <w:sz w:val="24"/>
          <w:szCs w:val="24"/>
        </w:rPr>
        <w:t>-</w:t>
      </w:r>
      <w:r>
        <w:rPr>
          <w:rFonts w:ascii="Times New Roman" w:hAnsi="Times New Roman" w:cs="Times New Roman"/>
          <w:sz w:val="24"/>
          <w:szCs w:val="24"/>
        </w:rPr>
        <w:t>0.0065</w:t>
      </w:r>
    </w:p>
    <w:p w:rsidR="00851106" w:rsidRDefault="00851106" w:rsidP="00851106">
      <w:pPr>
        <w:spacing w:line="480" w:lineRule="auto"/>
        <w:rPr>
          <w:rFonts w:ascii="Times New Roman" w:hAnsi="Times New Roman" w:cs="Times New Roman"/>
          <w:sz w:val="24"/>
          <w:szCs w:val="24"/>
        </w:rPr>
      </w:pPr>
      <w:r w:rsidRPr="00851106">
        <w:rPr>
          <w:rFonts w:ascii="Times New Roman" w:hAnsi="Times New Roman" w:cs="Times New Roman"/>
          <w:sz w:val="24"/>
          <w:szCs w:val="24"/>
        </w:rPr>
        <w:t>4. Calculate the initial concentrations of OH-(aq) for each kinetics run: these initial concentrations represent the concentrations of OH- at the moment of mixing, before any reaction with CV+ has taken place. Place these values i</w:t>
      </w:r>
      <w:r>
        <w:rPr>
          <w:rFonts w:ascii="Times New Roman" w:hAnsi="Times New Roman" w:cs="Times New Roman"/>
          <w:sz w:val="24"/>
          <w:szCs w:val="24"/>
        </w:rPr>
        <w:t>nto the table on page N-14</w:t>
      </w:r>
    </w:p>
    <w:p w:rsidR="00D43CEB" w:rsidRDefault="00D43CEB" w:rsidP="00D43CEB">
      <w:pPr>
        <w:spacing w:line="480" w:lineRule="auto"/>
        <w:rPr>
          <w:rFonts w:ascii="Times New Roman" w:hAnsi="Times New Roman" w:cs="Times New Roman"/>
          <w:color w:val="1D1D1D"/>
          <w:sz w:val="24"/>
          <w:szCs w:val="24"/>
          <w:shd w:val="clear" w:color="auto" w:fill="FFFFFF"/>
        </w:rPr>
      </w:pPr>
      <w:r w:rsidRPr="009D1755">
        <w:rPr>
          <w:rFonts w:ascii="Times New Roman" w:hAnsi="Times New Roman" w:cs="Times New Roman"/>
          <w:color w:val="1D1D1D"/>
          <w:sz w:val="24"/>
          <w:szCs w:val="24"/>
          <w:shd w:val="clear" w:color="auto" w:fill="FFFFFF"/>
        </w:rPr>
        <w:t>To calculate the ini</w:t>
      </w:r>
      <w:r>
        <w:rPr>
          <w:rFonts w:ascii="Times New Roman" w:hAnsi="Times New Roman" w:cs="Times New Roman"/>
          <w:color w:val="1D1D1D"/>
          <w:sz w:val="24"/>
          <w:szCs w:val="24"/>
          <w:shd w:val="clear" w:color="auto" w:fill="FFFFFF"/>
        </w:rPr>
        <w:t>tial concentration of [OH-],</w:t>
      </w:r>
      <w:r w:rsidRPr="009D1755">
        <w:rPr>
          <w:rFonts w:ascii="Times New Roman" w:hAnsi="Times New Roman" w:cs="Times New Roman"/>
          <w:color w:val="1D1D1D"/>
          <w:sz w:val="24"/>
          <w:szCs w:val="24"/>
          <w:shd w:val="clear" w:color="auto" w:fill="FFFFFF"/>
        </w:rPr>
        <w:t xml:space="preserve"> C1V1=C2V2, where C1 is the stock solution concentration from the observations, V1 is 3.00 mL, and V2 is 6.00 mL.</w:t>
      </w:r>
    </w:p>
    <w:p w:rsidR="00D43CEB" w:rsidRPr="00EB78DD" w:rsidRDefault="00D43CEB" w:rsidP="00D43CEB">
      <w:pPr>
        <w:spacing w:line="480" w:lineRule="auto"/>
        <w:rPr>
          <w:rFonts w:ascii="Times New Roman" w:hAnsi="Times New Roman" w:cs="Times New Roman"/>
          <w:sz w:val="24"/>
          <w:szCs w:val="24"/>
          <w:vertAlign w:val="superscript"/>
        </w:rPr>
      </w:pPr>
      <w:r w:rsidRPr="00EB78DD">
        <w:rPr>
          <w:rFonts w:ascii="Times New Roman" w:hAnsi="Times New Roman" w:cs="Times New Roman"/>
          <w:color w:val="1D1D1D"/>
          <w:sz w:val="24"/>
          <w:szCs w:val="24"/>
          <w:shd w:val="clear" w:color="auto" w:fill="FFFFFF"/>
        </w:rPr>
        <w:t xml:space="preserve">For run 1, C1 = </w:t>
      </w:r>
      <w:r w:rsidRPr="00EB78DD">
        <w:rPr>
          <w:rFonts w:ascii="Times New Roman" w:hAnsi="Times New Roman" w:cs="Times New Roman"/>
          <w:sz w:val="24"/>
          <w:szCs w:val="24"/>
        </w:rPr>
        <w:t>3.00 x 10</w:t>
      </w:r>
      <w:r w:rsidRPr="00EB78DD">
        <w:rPr>
          <w:rFonts w:ascii="Times New Roman" w:hAnsi="Times New Roman" w:cs="Times New Roman"/>
          <w:sz w:val="24"/>
          <w:szCs w:val="24"/>
          <w:vertAlign w:val="superscript"/>
        </w:rPr>
        <w:t>-1</w:t>
      </w:r>
    </w:p>
    <w:p w:rsidR="00D43CEB" w:rsidRPr="00EB78DD" w:rsidRDefault="00D43CEB" w:rsidP="00D43CEB">
      <w:pPr>
        <w:spacing w:line="480" w:lineRule="auto"/>
        <w:rPr>
          <w:rFonts w:ascii="Times New Roman" w:hAnsi="Times New Roman" w:cs="Times New Roman"/>
          <w:sz w:val="24"/>
          <w:szCs w:val="24"/>
        </w:rPr>
      </w:pPr>
      <w:r w:rsidRPr="00EB78DD">
        <w:rPr>
          <w:rFonts w:ascii="Times New Roman" w:hAnsi="Times New Roman" w:cs="Times New Roman"/>
          <w:sz w:val="24"/>
          <w:szCs w:val="24"/>
        </w:rPr>
        <w:t xml:space="preserve">Concentration = </w:t>
      </w:r>
      <w:r w:rsidRPr="00EB78DD">
        <w:rPr>
          <w:rFonts w:ascii="Times New Roman" w:hAnsi="Times New Roman" w:cs="Times New Roman"/>
          <w:color w:val="1D1D1D"/>
          <w:sz w:val="24"/>
          <w:szCs w:val="24"/>
          <w:shd w:val="clear" w:color="auto" w:fill="FFFFFF"/>
        </w:rPr>
        <w:t>3.00</w:t>
      </w:r>
      <w:r w:rsidRPr="00EB78DD">
        <w:rPr>
          <w:rFonts w:ascii="Times New Roman" w:hAnsi="Times New Roman" w:cs="Times New Roman"/>
          <w:sz w:val="24"/>
          <w:szCs w:val="24"/>
        </w:rPr>
        <w:t xml:space="preserve"> x 10</w:t>
      </w:r>
      <w:r w:rsidRPr="00EB78DD">
        <w:rPr>
          <w:rFonts w:ascii="Times New Roman" w:hAnsi="Times New Roman" w:cs="Times New Roman"/>
          <w:sz w:val="24"/>
          <w:szCs w:val="24"/>
          <w:vertAlign w:val="superscript"/>
        </w:rPr>
        <w:t>-1</w:t>
      </w:r>
      <w:r w:rsidRPr="00EB78DD">
        <w:rPr>
          <w:rFonts w:ascii="Times New Roman" w:hAnsi="Times New Roman" w:cs="Times New Roman"/>
          <w:sz w:val="24"/>
          <w:szCs w:val="24"/>
        </w:rPr>
        <w:t xml:space="preserve"> x 3 / 6</w:t>
      </w:r>
    </w:p>
    <w:p w:rsidR="00D43CEB" w:rsidRPr="00EB78DD" w:rsidRDefault="00D43CEB" w:rsidP="00D43CEB">
      <w:pPr>
        <w:spacing w:line="480" w:lineRule="auto"/>
        <w:rPr>
          <w:rFonts w:ascii="Times New Roman" w:hAnsi="Times New Roman" w:cs="Times New Roman"/>
          <w:sz w:val="24"/>
          <w:szCs w:val="24"/>
        </w:rPr>
      </w:pPr>
      <w:r w:rsidRPr="00EB78DD">
        <w:rPr>
          <w:rFonts w:ascii="Times New Roman" w:hAnsi="Times New Roman" w:cs="Times New Roman"/>
          <w:sz w:val="24"/>
          <w:szCs w:val="24"/>
        </w:rPr>
        <w:t>= 0.15 M</w:t>
      </w:r>
    </w:p>
    <w:p w:rsidR="00D43CEB" w:rsidRPr="00EB78DD" w:rsidRDefault="00D43CEB" w:rsidP="00D43CEB">
      <w:pPr>
        <w:spacing w:line="480" w:lineRule="auto"/>
        <w:rPr>
          <w:rFonts w:ascii="Times New Roman" w:hAnsi="Times New Roman" w:cs="Times New Roman"/>
          <w:sz w:val="24"/>
          <w:szCs w:val="24"/>
          <w:vertAlign w:val="superscript"/>
        </w:rPr>
      </w:pPr>
      <w:r w:rsidRPr="00EB78DD">
        <w:rPr>
          <w:rFonts w:ascii="Times New Roman" w:hAnsi="Times New Roman" w:cs="Times New Roman"/>
          <w:color w:val="1D1D1D"/>
          <w:sz w:val="24"/>
          <w:szCs w:val="24"/>
          <w:shd w:val="clear" w:color="auto" w:fill="FFFFFF"/>
        </w:rPr>
        <w:t>For run 2, C1 = 2</w:t>
      </w:r>
      <w:r w:rsidRPr="00EB78DD">
        <w:rPr>
          <w:rFonts w:ascii="Times New Roman" w:hAnsi="Times New Roman" w:cs="Times New Roman"/>
          <w:sz w:val="24"/>
          <w:szCs w:val="24"/>
        </w:rPr>
        <w:t>.00 x 10</w:t>
      </w:r>
      <w:r w:rsidRPr="00EB78DD">
        <w:rPr>
          <w:rFonts w:ascii="Times New Roman" w:hAnsi="Times New Roman" w:cs="Times New Roman"/>
          <w:sz w:val="24"/>
          <w:szCs w:val="24"/>
          <w:vertAlign w:val="superscript"/>
        </w:rPr>
        <w:t>-1</w:t>
      </w:r>
    </w:p>
    <w:p w:rsidR="00D43CEB" w:rsidRPr="00EB78DD" w:rsidRDefault="00D43CEB" w:rsidP="00D43CEB">
      <w:pPr>
        <w:spacing w:line="480" w:lineRule="auto"/>
        <w:rPr>
          <w:rFonts w:ascii="Times New Roman" w:hAnsi="Times New Roman" w:cs="Times New Roman"/>
          <w:sz w:val="24"/>
          <w:szCs w:val="24"/>
        </w:rPr>
      </w:pPr>
      <w:r w:rsidRPr="00EB78DD">
        <w:rPr>
          <w:rFonts w:ascii="Times New Roman" w:hAnsi="Times New Roman" w:cs="Times New Roman"/>
          <w:sz w:val="24"/>
          <w:szCs w:val="24"/>
        </w:rPr>
        <w:t xml:space="preserve">Concentration = </w:t>
      </w:r>
      <w:r w:rsidRPr="00EB78DD">
        <w:rPr>
          <w:rFonts w:ascii="Times New Roman" w:hAnsi="Times New Roman" w:cs="Times New Roman"/>
          <w:color w:val="1D1D1D"/>
          <w:sz w:val="24"/>
          <w:szCs w:val="24"/>
          <w:shd w:val="clear" w:color="auto" w:fill="FFFFFF"/>
        </w:rPr>
        <w:t>2.00</w:t>
      </w:r>
      <w:r w:rsidRPr="00EB78DD">
        <w:rPr>
          <w:rFonts w:ascii="Times New Roman" w:hAnsi="Times New Roman" w:cs="Times New Roman"/>
          <w:sz w:val="24"/>
          <w:szCs w:val="24"/>
        </w:rPr>
        <w:t xml:space="preserve"> x 10</w:t>
      </w:r>
      <w:r w:rsidRPr="00EB78DD">
        <w:rPr>
          <w:rFonts w:ascii="Times New Roman" w:hAnsi="Times New Roman" w:cs="Times New Roman"/>
          <w:sz w:val="24"/>
          <w:szCs w:val="24"/>
          <w:vertAlign w:val="superscript"/>
        </w:rPr>
        <w:t>-1</w:t>
      </w:r>
      <w:r w:rsidRPr="00EB78DD">
        <w:rPr>
          <w:rFonts w:ascii="Times New Roman" w:hAnsi="Times New Roman" w:cs="Times New Roman"/>
          <w:sz w:val="24"/>
          <w:szCs w:val="24"/>
        </w:rPr>
        <w:t xml:space="preserve"> x 3 / 6</w:t>
      </w:r>
    </w:p>
    <w:p w:rsidR="00D43CEB" w:rsidRPr="00EB78DD" w:rsidRDefault="00D43CEB" w:rsidP="00D43CEB">
      <w:pPr>
        <w:spacing w:line="480" w:lineRule="auto"/>
        <w:rPr>
          <w:rFonts w:ascii="Times New Roman" w:hAnsi="Times New Roman" w:cs="Times New Roman"/>
          <w:sz w:val="24"/>
          <w:szCs w:val="24"/>
        </w:rPr>
      </w:pPr>
      <w:r w:rsidRPr="00EB78DD">
        <w:rPr>
          <w:rFonts w:ascii="Times New Roman" w:hAnsi="Times New Roman" w:cs="Times New Roman"/>
          <w:sz w:val="24"/>
          <w:szCs w:val="24"/>
        </w:rPr>
        <w:lastRenderedPageBreak/>
        <w:t>= 0.10 M</w:t>
      </w:r>
    </w:p>
    <w:p w:rsidR="00D43CEB" w:rsidRPr="00EB78DD" w:rsidRDefault="00D43CEB" w:rsidP="00D43CEB">
      <w:pPr>
        <w:spacing w:line="480" w:lineRule="auto"/>
        <w:rPr>
          <w:rFonts w:ascii="Times New Roman" w:hAnsi="Times New Roman" w:cs="Times New Roman"/>
          <w:sz w:val="24"/>
          <w:szCs w:val="24"/>
          <w:vertAlign w:val="superscript"/>
        </w:rPr>
      </w:pPr>
      <w:r w:rsidRPr="00EB78DD">
        <w:rPr>
          <w:rFonts w:ascii="Times New Roman" w:hAnsi="Times New Roman" w:cs="Times New Roman"/>
          <w:color w:val="1D1D1D"/>
          <w:sz w:val="24"/>
          <w:szCs w:val="24"/>
          <w:shd w:val="clear" w:color="auto" w:fill="FFFFFF"/>
        </w:rPr>
        <w:t>For run 3, C1 = 1</w:t>
      </w:r>
      <w:r w:rsidRPr="00EB78DD">
        <w:rPr>
          <w:rFonts w:ascii="Times New Roman" w:hAnsi="Times New Roman" w:cs="Times New Roman"/>
          <w:sz w:val="24"/>
          <w:szCs w:val="24"/>
        </w:rPr>
        <w:t>.00 x 10</w:t>
      </w:r>
      <w:r w:rsidRPr="00EB78DD">
        <w:rPr>
          <w:rFonts w:ascii="Times New Roman" w:hAnsi="Times New Roman" w:cs="Times New Roman"/>
          <w:sz w:val="24"/>
          <w:szCs w:val="24"/>
          <w:vertAlign w:val="superscript"/>
        </w:rPr>
        <w:t>-1</w:t>
      </w:r>
    </w:p>
    <w:p w:rsidR="00D43CEB" w:rsidRPr="00EB78DD" w:rsidRDefault="00D43CEB" w:rsidP="00D43CEB">
      <w:pPr>
        <w:spacing w:line="480" w:lineRule="auto"/>
        <w:rPr>
          <w:rFonts w:ascii="Times New Roman" w:hAnsi="Times New Roman" w:cs="Times New Roman"/>
          <w:sz w:val="24"/>
          <w:szCs w:val="24"/>
        </w:rPr>
      </w:pPr>
      <w:r w:rsidRPr="00EB78DD">
        <w:rPr>
          <w:rFonts w:ascii="Times New Roman" w:hAnsi="Times New Roman" w:cs="Times New Roman"/>
          <w:sz w:val="24"/>
          <w:szCs w:val="24"/>
        </w:rPr>
        <w:t xml:space="preserve">Concentration = </w:t>
      </w:r>
      <w:r w:rsidRPr="00EB78DD">
        <w:rPr>
          <w:rFonts w:ascii="Times New Roman" w:hAnsi="Times New Roman" w:cs="Times New Roman"/>
          <w:color w:val="1D1D1D"/>
          <w:sz w:val="24"/>
          <w:szCs w:val="24"/>
          <w:shd w:val="clear" w:color="auto" w:fill="FFFFFF"/>
        </w:rPr>
        <w:t>1.00</w:t>
      </w:r>
      <w:r w:rsidRPr="00EB78DD">
        <w:rPr>
          <w:rFonts w:ascii="Times New Roman" w:hAnsi="Times New Roman" w:cs="Times New Roman"/>
          <w:sz w:val="24"/>
          <w:szCs w:val="24"/>
        </w:rPr>
        <w:t xml:space="preserve"> x 10</w:t>
      </w:r>
      <w:r w:rsidRPr="00EB78DD">
        <w:rPr>
          <w:rFonts w:ascii="Times New Roman" w:hAnsi="Times New Roman" w:cs="Times New Roman"/>
          <w:sz w:val="24"/>
          <w:szCs w:val="24"/>
          <w:vertAlign w:val="superscript"/>
        </w:rPr>
        <w:t>-1</w:t>
      </w:r>
      <w:r w:rsidRPr="00EB78DD">
        <w:rPr>
          <w:rFonts w:ascii="Times New Roman" w:hAnsi="Times New Roman" w:cs="Times New Roman"/>
          <w:sz w:val="24"/>
          <w:szCs w:val="24"/>
        </w:rPr>
        <w:t xml:space="preserve"> x 3 / 6</w:t>
      </w:r>
    </w:p>
    <w:p w:rsidR="00D43CEB" w:rsidRPr="00EB78DD" w:rsidRDefault="00D43CEB" w:rsidP="00D43CEB">
      <w:pPr>
        <w:spacing w:line="480" w:lineRule="auto"/>
        <w:rPr>
          <w:rFonts w:ascii="Times New Roman" w:hAnsi="Times New Roman" w:cs="Times New Roman"/>
          <w:sz w:val="24"/>
          <w:szCs w:val="24"/>
        </w:rPr>
      </w:pPr>
      <w:r w:rsidRPr="00EB78DD">
        <w:rPr>
          <w:rFonts w:ascii="Times New Roman" w:hAnsi="Times New Roman" w:cs="Times New Roman"/>
          <w:sz w:val="24"/>
          <w:szCs w:val="24"/>
        </w:rPr>
        <w:t>= 0.05 M</w:t>
      </w:r>
    </w:p>
    <w:p w:rsidR="00D43CEB" w:rsidRDefault="00EB78DD" w:rsidP="00851106">
      <w:pPr>
        <w:spacing w:line="480" w:lineRule="auto"/>
        <w:rPr>
          <w:rFonts w:ascii="Times New Roman" w:hAnsi="Times New Roman" w:cs="Times New Roman"/>
          <w:sz w:val="24"/>
          <w:szCs w:val="24"/>
        </w:rPr>
      </w:pPr>
      <w:r w:rsidRPr="00851106">
        <w:rPr>
          <w:rFonts w:ascii="Times New Roman" w:hAnsi="Times New Roman" w:cs="Times New Roman"/>
          <w:sz w:val="24"/>
          <w:szCs w:val="24"/>
        </w:rPr>
        <w:t>Initial concentrati</w:t>
      </w:r>
      <w:r>
        <w:rPr>
          <w:rFonts w:ascii="Times New Roman" w:hAnsi="Times New Roman" w:cs="Times New Roman"/>
          <w:sz w:val="24"/>
          <w:szCs w:val="24"/>
        </w:rPr>
        <w:t>ons of CV+ is taken from the y intercept of the relevant graphs, i.e. those whose reaction is first order.</w:t>
      </w:r>
    </w:p>
    <w:p w:rsidR="009E6450" w:rsidRDefault="009E6450" w:rsidP="009E6450">
      <w:pPr>
        <w:spacing w:line="480" w:lineRule="auto"/>
        <w:rPr>
          <w:rFonts w:ascii="Times New Roman" w:hAnsi="Times New Roman" w:cs="Times New Roman"/>
          <w:color w:val="1D1D1D"/>
          <w:sz w:val="24"/>
          <w:szCs w:val="24"/>
          <w:shd w:val="clear" w:color="auto" w:fill="FFFFFF"/>
        </w:rPr>
      </w:pPr>
      <w:r w:rsidRPr="009D1755">
        <w:rPr>
          <w:rFonts w:ascii="Times New Roman" w:hAnsi="Times New Roman" w:cs="Times New Roman"/>
          <w:color w:val="1D1D1D"/>
          <w:sz w:val="24"/>
          <w:szCs w:val="24"/>
          <w:shd w:val="clear" w:color="auto" w:fill="FFFFFF"/>
        </w:rPr>
        <w:t xml:space="preserve">k= k’/[OH]n </w:t>
      </w:r>
    </w:p>
    <w:p w:rsidR="009E6450" w:rsidRDefault="009E6450" w:rsidP="009E645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 = 1</w:t>
      </w:r>
    </w:p>
    <w:tbl>
      <w:tblPr>
        <w:tblStyle w:val="TableGrid"/>
        <w:tblW w:w="0" w:type="auto"/>
        <w:tblLook w:val="04A0" w:firstRow="1" w:lastRow="0" w:firstColumn="1" w:lastColumn="0" w:noHBand="0" w:noVBand="1"/>
      </w:tblPr>
      <w:tblGrid>
        <w:gridCol w:w="1870"/>
        <w:gridCol w:w="1870"/>
        <w:gridCol w:w="1870"/>
        <w:gridCol w:w="1870"/>
        <w:gridCol w:w="1870"/>
      </w:tblGrid>
      <w:tr w:rsidR="007D54F7" w:rsidTr="00761E7D">
        <w:tc>
          <w:tcPr>
            <w:tcW w:w="1870" w:type="dxa"/>
            <w:shd w:val="clear" w:color="auto" w:fill="D9D9D9" w:themeFill="background1" w:themeFillShade="D9"/>
          </w:tcPr>
          <w:p w:rsidR="007D54F7" w:rsidRDefault="007D54F7"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Run #</w:t>
            </w:r>
          </w:p>
        </w:tc>
        <w:tc>
          <w:tcPr>
            <w:tcW w:w="1870" w:type="dxa"/>
            <w:shd w:val="clear" w:color="auto" w:fill="D9D9D9" w:themeFill="background1" w:themeFillShade="D9"/>
          </w:tcPr>
          <w:p w:rsidR="007D54F7" w:rsidRDefault="007D54F7"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[CV+]i (M)</w:t>
            </w:r>
          </w:p>
        </w:tc>
        <w:tc>
          <w:tcPr>
            <w:tcW w:w="1870" w:type="dxa"/>
            <w:shd w:val="clear" w:color="auto" w:fill="D9D9D9" w:themeFill="background1" w:themeFillShade="D9"/>
          </w:tcPr>
          <w:p w:rsidR="007D54F7" w:rsidRDefault="007D54F7"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[OH-]i (M)</w:t>
            </w:r>
          </w:p>
        </w:tc>
        <w:tc>
          <w:tcPr>
            <w:tcW w:w="1870" w:type="dxa"/>
            <w:shd w:val="clear" w:color="auto" w:fill="D9D9D9" w:themeFill="background1" w:themeFillShade="D9"/>
          </w:tcPr>
          <w:p w:rsidR="007D54F7" w:rsidRDefault="007D54F7"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k’</w:t>
            </w:r>
          </w:p>
          <w:p w:rsidR="007D54F7" w:rsidRDefault="007D54F7" w:rsidP="00AF334E">
            <w:pPr>
              <w:spacing w:line="480" w:lineRule="auto"/>
              <w:jc w:val="center"/>
              <w:rPr>
                <w:rFonts w:ascii="Times New Roman" w:hAnsi="Times New Roman" w:cs="Times New Roman"/>
                <w:sz w:val="24"/>
                <w:szCs w:val="24"/>
              </w:rPr>
            </w:pPr>
            <w:r>
              <w:rPr>
                <w:rFonts w:ascii="Times New Roman" w:hAnsi="Times New Roman" w:cs="Times New Roman"/>
                <w:sz w:val="24"/>
                <w:szCs w:val="24"/>
              </w:rPr>
              <w:t>units:</w:t>
            </w:r>
            <w:r w:rsidR="00A12093">
              <w:rPr>
                <w:rFonts w:ascii="Times New Roman" w:hAnsi="Times New Roman" w:cs="Times New Roman"/>
                <w:sz w:val="24"/>
                <w:szCs w:val="24"/>
              </w:rPr>
              <w:t xml:space="preserve"> </w:t>
            </w:r>
            <w:r w:rsidR="00AF334E">
              <w:rPr>
                <w:rFonts w:ascii="Times New Roman" w:hAnsi="Times New Roman" w:cs="Times New Roman"/>
                <w:sz w:val="24"/>
                <w:szCs w:val="24"/>
              </w:rPr>
              <w:t>s</w:t>
            </w:r>
          </w:p>
        </w:tc>
        <w:tc>
          <w:tcPr>
            <w:tcW w:w="1870" w:type="dxa"/>
            <w:shd w:val="clear" w:color="auto" w:fill="D9D9D9" w:themeFill="background1" w:themeFillShade="D9"/>
          </w:tcPr>
          <w:p w:rsidR="007D54F7" w:rsidRDefault="00E02CAC"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k</w:t>
            </w:r>
          </w:p>
          <w:p w:rsidR="007D54F7" w:rsidRDefault="007D54F7"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Units:</w:t>
            </w:r>
            <w:r w:rsidR="007F49E8">
              <w:rPr>
                <w:rFonts w:ascii="Times New Roman" w:hAnsi="Times New Roman" w:cs="Times New Roman"/>
                <w:sz w:val="24"/>
                <w:szCs w:val="24"/>
              </w:rPr>
              <w:t xml:space="preserve"> </w:t>
            </w:r>
            <w:r w:rsidR="00AF334E">
              <w:rPr>
                <w:rFonts w:ascii="Times New Roman" w:hAnsi="Times New Roman" w:cs="Times New Roman"/>
                <w:sz w:val="24"/>
                <w:szCs w:val="24"/>
              </w:rPr>
              <w:t>m/s</w:t>
            </w:r>
          </w:p>
        </w:tc>
      </w:tr>
      <w:tr w:rsidR="007D54F7" w:rsidTr="00761E7D">
        <w:tc>
          <w:tcPr>
            <w:tcW w:w="1870" w:type="dxa"/>
            <w:shd w:val="clear" w:color="auto" w:fill="D9D9D9" w:themeFill="background1" w:themeFillShade="D9"/>
          </w:tcPr>
          <w:p w:rsidR="007D54F7" w:rsidRDefault="007D54F7"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70" w:type="dxa"/>
          </w:tcPr>
          <w:p w:rsidR="007D54F7" w:rsidRPr="00A12093" w:rsidRDefault="00A12093" w:rsidP="00761E7D">
            <w:pPr>
              <w:spacing w:line="480" w:lineRule="auto"/>
              <w:jc w:val="center"/>
              <w:rPr>
                <w:rFonts w:ascii="Times New Roman" w:hAnsi="Times New Roman" w:cs="Times New Roman"/>
                <w:sz w:val="24"/>
                <w:szCs w:val="24"/>
                <w:vertAlign w:val="superscript"/>
              </w:rPr>
            </w:pPr>
            <w:r>
              <w:rPr>
                <w:rFonts w:ascii="Times New Roman" w:hAnsi="Times New Roman" w:cs="Times New Roman"/>
                <w:sz w:val="24"/>
                <w:szCs w:val="24"/>
              </w:rPr>
              <w:t>1.057 x 10</w:t>
            </w:r>
            <w:r>
              <w:rPr>
                <w:rFonts w:ascii="Times New Roman" w:hAnsi="Times New Roman" w:cs="Times New Roman"/>
                <w:sz w:val="24"/>
                <w:szCs w:val="24"/>
                <w:vertAlign w:val="superscript"/>
              </w:rPr>
              <w:t>-5</w:t>
            </w:r>
          </w:p>
        </w:tc>
        <w:tc>
          <w:tcPr>
            <w:tcW w:w="1870" w:type="dxa"/>
          </w:tcPr>
          <w:p w:rsidR="007D54F7" w:rsidRDefault="00A25440"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EB78DD">
              <w:rPr>
                <w:rFonts w:ascii="Times New Roman" w:hAnsi="Times New Roman" w:cs="Times New Roman"/>
                <w:sz w:val="24"/>
                <w:szCs w:val="24"/>
              </w:rPr>
              <w:t>.15</w:t>
            </w:r>
          </w:p>
        </w:tc>
        <w:tc>
          <w:tcPr>
            <w:tcW w:w="1870" w:type="dxa"/>
          </w:tcPr>
          <w:p w:rsidR="007D54F7" w:rsidRDefault="00E02CAC"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0.02</w:t>
            </w:r>
          </w:p>
        </w:tc>
        <w:tc>
          <w:tcPr>
            <w:tcW w:w="1870" w:type="dxa"/>
          </w:tcPr>
          <w:p w:rsidR="007D54F7" w:rsidRDefault="009E6450"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0.133</w:t>
            </w:r>
          </w:p>
        </w:tc>
      </w:tr>
      <w:tr w:rsidR="007D54F7" w:rsidTr="00761E7D">
        <w:tc>
          <w:tcPr>
            <w:tcW w:w="1870" w:type="dxa"/>
            <w:shd w:val="clear" w:color="auto" w:fill="D9D9D9" w:themeFill="background1" w:themeFillShade="D9"/>
          </w:tcPr>
          <w:p w:rsidR="007D54F7" w:rsidRDefault="007D54F7"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70" w:type="dxa"/>
          </w:tcPr>
          <w:p w:rsidR="007D54F7" w:rsidRDefault="00A12093"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1.242 x 10</w:t>
            </w:r>
            <w:r>
              <w:rPr>
                <w:rFonts w:ascii="Times New Roman" w:hAnsi="Times New Roman" w:cs="Times New Roman"/>
                <w:sz w:val="24"/>
                <w:szCs w:val="24"/>
                <w:vertAlign w:val="superscript"/>
              </w:rPr>
              <w:t>-5</w:t>
            </w:r>
          </w:p>
        </w:tc>
        <w:tc>
          <w:tcPr>
            <w:tcW w:w="1870" w:type="dxa"/>
          </w:tcPr>
          <w:p w:rsidR="007D54F7" w:rsidRDefault="00EB78DD"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0.10</w:t>
            </w:r>
          </w:p>
        </w:tc>
        <w:tc>
          <w:tcPr>
            <w:tcW w:w="1870" w:type="dxa"/>
          </w:tcPr>
          <w:p w:rsidR="007D54F7" w:rsidRDefault="00E02CAC" w:rsidP="00761E7D">
            <w:pPr>
              <w:spacing w:line="480" w:lineRule="auto"/>
              <w:jc w:val="center"/>
              <w:rPr>
                <w:rFonts w:ascii="Times New Roman" w:hAnsi="Times New Roman" w:cs="Times New Roman"/>
                <w:sz w:val="24"/>
                <w:szCs w:val="24"/>
              </w:rPr>
            </w:pPr>
            <w:r w:rsidRPr="00E02CAC">
              <w:rPr>
                <w:rFonts w:ascii="Times New Roman" w:hAnsi="Times New Roman" w:cs="Times New Roman"/>
                <w:sz w:val="24"/>
                <w:szCs w:val="24"/>
              </w:rPr>
              <w:t>0.0134</w:t>
            </w:r>
          </w:p>
        </w:tc>
        <w:tc>
          <w:tcPr>
            <w:tcW w:w="1870" w:type="dxa"/>
          </w:tcPr>
          <w:p w:rsidR="007D54F7" w:rsidRDefault="009E6450"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0.134</w:t>
            </w:r>
          </w:p>
        </w:tc>
      </w:tr>
      <w:tr w:rsidR="007D54F7" w:rsidTr="00761E7D">
        <w:tc>
          <w:tcPr>
            <w:tcW w:w="1870" w:type="dxa"/>
            <w:shd w:val="clear" w:color="auto" w:fill="D9D9D9" w:themeFill="background1" w:themeFillShade="D9"/>
          </w:tcPr>
          <w:p w:rsidR="007D54F7" w:rsidRDefault="007D54F7"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870" w:type="dxa"/>
          </w:tcPr>
          <w:p w:rsidR="007D54F7" w:rsidRDefault="00A12093"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1.423 x 10</w:t>
            </w:r>
            <w:r>
              <w:rPr>
                <w:rFonts w:ascii="Times New Roman" w:hAnsi="Times New Roman" w:cs="Times New Roman"/>
                <w:sz w:val="24"/>
                <w:szCs w:val="24"/>
                <w:vertAlign w:val="superscript"/>
              </w:rPr>
              <w:t>-5</w:t>
            </w:r>
          </w:p>
        </w:tc>
        <w:tc>
          <w:tcPr>
            <w:tcW w:w="1870" w:type="dxa"/>
          </w:tcPr>
          <w:p w:rsidR="007D54F7" w:rsidRDefault="00EB78DD"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0.05</w:t>
            </w:r>
          </w:p>
        </w:tc>
        <w:tc>
          <w:tcPr>
            <w:tcW w:w="1870" w:type="dxa"/>
          </w:tcPr>
          <w:p w:rsidR="007D54F7" w:rsidRDefault="00E02CAC"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0.0065</w:t>
            </w:r>
          </w:p>
        </w:tc>
        <w:tc>
          <w:tcPr>
            <w:tcW w:w="1870" w:type="dxa"/>
          </w:tcPr>
          <w:p w:rsidR="007D54F7" w:rsidRDefault="009E6450" w:rsidP="00761E7D">
            <w:pPr>
              <w:spacing w:line="480" w:lineRule="auto"/>
              <w:jc w:val="center"/>
              <w:rPr>
                <w:rFonts w:ascii="Times New Roman" w:hAnsi="Times New Roman" w:cs="Times New Roman"/>
                <w:sz w:val="24"/>
                <w:szCs w:val="24"/>
              </w:rPr>
            </w:pPr>
            <w:r>
              <w:rPr>
                <w:rFonts w:ascii="Times New Roman" w:hAnsi="Times New Roman" w:cs="Times New Roman"/>
                <w:sz w:val="24"/>
                <w:szCs w:val="24"/>
              </w:rPr>
              <w:t>0.13</w:t>
            </w:r>
          </w:p>
        </w:tc>
      </w:tr>
    </w:tbl>
    <w:p w:rsidR="007D54F7" w:rsidRDefault="007D54F7" w:rsidP="00851106">
      <w:pPr>
        <w:spacing w:line="480" w:lineRule="auto"/>
        <w:rPr>
          <w:rFonts w:ascii="Times New Roman" w:hAnsi="Times New Roman" w:cs="Times New Roman"/>
          <w:sz w:val="24"/>
          <w:szCs w:val="24"/>
        </w:rPr>
      </w:pPr>
    </w:p>
    <w:p w:rsidR="00851106" w:rsidRPr="0015063E" w:rsidRDefault="00851106" w:rsidP="00851106">
      <w:pPr>
        <w:spacing w:line="480" w:lineRule="auto"/>
        <w:rPr>
          <w:rFonts w:ascii="Times New Roman" w:hAnsi="Times New Roman" w:cs="Times New Roman"/>
          <w:sz w:val="24"/>
          <w:szCs w:val="24"/>
        </w:rPr>
      </w:pPr>
      <w:r w:rsidRPr="00851106">
        <w:rPr>
          <w:rFonts w:ascii="Times New Roman" w:hAnsi="Times New Roman" w:cs="Times New Roman"/>
          <w:sz w:val="24"/>
          <w:szCs w:val="24"/>
        </w:rPr>
        <w:t xml:space="preserve">5. Using the ratio method described on pages M-5 and M-6, determine the partial order of the </w:t>
      </w:r>
      <w:r w:rsidRPr="0015063E">
        <w:rPr>
          <w:rFonts w:ascii="Times New Roman" w:hAnsi="Times New Roman" w:cs="Times New Roman"/>
          <w:sz w:val="24"/>
          <w:szCs w:val="24"/>
        </w:rPr>
        <w:t>reaction with respect to the hydroxide ion. To do this, perform the calculation three times: compare Run 1 to Run 2, compare Run 1 to Run 3, and compare Run 2 to Run 3. Determine the average of your three results, and round it to the nearest integer.</w:t>
      </w:r>
    </w:p>
    <w:p w:rsidR="003A62C6" w:rsidRPr="0015063E" w:rsidRDefault="003A62C6" w:rsidP="003A62C6">
      <w:pPr>
        <w:spacing w:line="480" w:lineRule="auto"/>
        <w:rPr>
          <w:rFonts w:ascii="Times New Roman" w:hAnsi="Times New Roman" w:cs="Times New Roman"/>
          <w:sz w:val="24"/>
          <w:szCs w:val="24"/>
        </w:rPr>
      </w:pPr>
      <w:r w:rsidRPr="0015063E">
        <w:rPr>
          <w:rFonts w:ascii="Times New Roman" w:hAnsi="Times New Roman" w:cs="Times New Roman"/>
          <w:sz w:val="24"/>
          <w:szCs w:val="24"/>
        </w:rPr>
        <w:t>Assume that the reaction fulfils the simple rate law: rate = k [CV+]m [OH-]n</w:t>
      </w:r>
    </w:p>
    <w:p w:rsidR="003A62C6" w:rsidRPr="0015063E" w:rsidRDefault="003A62C6" w:rsidP="003A62C6">
      <w:pPr>
        <w:spacing w:line="480" w:lineRule="auto"/>
        <w:rPr>
          <w:rFonts w:ascii="Times New Roman" w:hAnsi="Times New Roman" w:cs="Times New Roman"/>
          <w:sz w:val="24"/>
          <w:szCs w:val="24"/>
        </w:rPr>
      </w:pPr>
      <w:r w:rsidRPr="0015063E">
        <w:rPr>
          <w:rFonts w:ascii="Times New Roman" w:hAnsi="Times New Roman" w:cs="Times New Roman"/>
          <w:sz w:val="24"/>
          <w:szCs w:val="24"/>
        </w:rPr>
        <w:lastRenderedPageBreak/>
        <w:t>Graphing showed that the reaction is first order with respect to CV+ (and thus is a pseudo-first order reaction when [OH-] &gt;&gt; [CV+]). Thus, m = 1.</w:t>
      </w:r>
    </w:p>
    <w:p w:rsidR="00275E19" w:rsidRDefault="009F34F4" w:rsidP="003A62C6">
      <w:pPr>
        <w:spacing w:line="480" w:lineRule="auto"/>
        <w:rPr>
          <w:rFonts w:ascii="Times New Roman" w:hAnsi="Times New Roman" w:cs="Times New Roman"/>
          <w:sz w:val="24"/>
          <w:szCs w:val="24"/>
        </w:rPr>
      </w:pPr>
      <w:r w:rsidRPr="0015063E">
        <w:rPr>
          <w:rFonts w:ascii="Times New Roman" w:hAnsi="Times New Roman" w:cs="Times New Roman"/>
          <w:sz w:val="24"/>
          <w:szCs w:val="24"/>
        </w:rPr>
        <w:t>To find the reaction order with respect to reactant B (i.e. n), we identify two runs in whic</w:t>
      </w:r>
      <w:r w:rsidR="0015063E" w:rsidRPr="0015063E">
        <w:rPr>
          <w:rFonts w:ascii="Times New Roman" w:hAnsi="Times New Roman" w:cs="Times New Roman"/>
          <w:sz w:val="24"/>
          <w:szCs w:val="24"/>
        </w:rPr>
        <w:t>h the initial concentration of CV+</w:t>
      </w:r>
      <w:r w:rsidRPr="0015063E">
        <w:rPr>
          <w:rFonts w:ascii="Times New Roman" w:hAnsi="Times New Roman" w:cs="Times New Roman"/>
          <w:sz w:val="24"/>
          <w:szCs w:val="24"/>
        </w:rPr>
        <w:t xml:space="preserve"> remains fixed. In this case, runs 1 and 2 are appropriate. We substitute the values of the initial concentration of reactant B ([B]0) and the experimentally determined k’ for each run into the expression for k’</w:t>
      </w:r>
    </w:p>
    <w:p w:rsidR="00275E19" w:rsidRDefault="00275E19" w:rsidP="003A62C6">
      <w:pPr>
        <w:spacing w:line="480" w:lineRule="auto"/>
        <w:rPr>
          <w:rFonts w:ascii="Times New Roman" w:hAnsi="Times New Roman" w:cs="Times New Roman"/>
          <w:sz w:val="24"/>
          <w:szCs w:val="24"/>
        </w:rPr>
      </w:pPr>
      <w:r>
        <w:rPr>
          <w:rFonts w:ascii="Times New Roman" w:hAnsi="Times New Roman" w:cs="Times New Roman"/>
          <w:sz w:val="24"/>
          <w:szCs w:val="24"/>
        </w:rPr>
        <w:t>k’ = k [OH-]</w:t>
      </w:r>
    </w:p>
    <w:p w:rsidR="00275E19" w:rsidRDefault="00275E19" w:rsidP="003A62C6">
      <w:pPr>
        <w:spacing w:line="480" w:lineRule="auto"/>
        <w:rPr>
          <w:rFonts w:ascii="Times New Roman" w:hAnsi="Times New Roman" w:cs="Times New Roman"/>
          <w:sz w:val="24"/>
          <w:szCs w:val="24"/>
        </w:rPr>
      </w:pPr>
      <w:r>
        <w:rPr>
          <w:rFonts w:ascii="Times New Roman" w:hAnsi="Times New Roman" w:cs="Times New Roman"/>
          <w:sz w:val="24"/>
          <w:szCs w:val="24"/>
        </w:rPr>
        <w:t>for run 1 k’ = 0.02</w:t>
      </w:r>
    </w:p>
    <w:p w:rsidR="00275E19" w:rsidRDefault="00275E19" w:rsidP="003A62C6">
      <w:pPr>
        <w:spacing w:line="480" w:lineRule="auto"/>
        <w:rPr>
          <w:rFonts w:ascii="Times New Roman" w:hAnsi="Times New Roman" w:cs="Times New Roman"/>
          <w:sz w:val="24"/>
          <w:szCs w:val="24"/>
        </w:rPr>
      </w:pPr>
      <w:r>
        <w:rPr>
          <w:rFonts w:ascii="Times New Roman" w:hAnsi="Times New Roman" w:cs="Times New Roman"/>
          <w:sz w:val="24"/>
          <w:szCs w:val="24"/>
        </w:rPr>
        <w:t>[OH-] = 0.15</w:t>
      </w:r>
    </w:p>
    <w:p w:rsidR="00275E19" w:rsidRDefault="00275E19" w:rsidP="003A62C6">
      <w:pPr>
        <w:spacing w:line="480" w:lineRule="auto"/>
        <w:rPr>
          <w:rFonts w:ascii="Times New Roman" w:hAnsi="Times New Roman" w:cs="Times New Roman"/>
          <w:sz w:val="24"/>
          <w:szCs w:val="24"/>
        </w:rPr>
      </w:pPr>
      <w:r>
        <w:rPr>
          <w:rFonts w:ascii="Times New Roman" w:hAnsi="Times New Roman" w:cs="Times New Roman"/>
          <w:sz w:val="24"/>
          <w:szCs w:val="24"/>
        </w:rPr>
        <w:t>0.02 = k x 0.15</w:t>
      </w:r>
    </w:p>
    <w:p w:rsidR="00275E19" w:rsidRDefault="00275E19" w:rsidP="003A62C6">
      <w:pPr>
        <w:spacing w:line="480" w:lineRule="auto"/>
        <w:rPr>
          <w:rFonts w:ascii="Times New Roman" w:hAnsi="Times New Roman" w:cs="Times New Roman"/>
          <w:sz w:val="24"/>
          <w:szCs w:val="24"/>
        </w:rPr>
      </w:pPr>
      <w:r>
        <w:rPr>
          <w:rFonts w:ascii="Times New Roman" w:hAnsi="Times New Roman" w:cs="Times New Roman"/>
          <w:sz w:val="24"/>
          <w:szCs w:val="24"/>
        </w:rPr>
        <w:t>For run 2 k’ = 0.0134</w:t>
      </w:r>
    </w:p>
    <w:p w:rsidR="00275E19" w:rsidRDefault="00275E19" w:rsidP="003A62C6">
      <w:pPr>
        <w:spacing w:line="480" w:lineRule="auto"/>
        <w:rPr>
          <w:rFonts w:ascii="Times New Roman" w:hAnsi="Times New Roman" w:cs="Times New Roman"/>
          <w:sz w:val="24"/>
          <w:szCs w:val="24"/>
        </w:rPr>
      </w:pPr>
      <w:r>
        <w:rPr>
          <w:rFonts w:ascii="Times New Roman" w:hAnsi="Times New Roman" w:cs="Times New Roman"/>
          <w:sz w:val="24"/>
          <w:szCs w:val="24"/>
        </w:rPr>
        <w:t>[OH-] = 0.10 M</w:t>
      </w:r>
    </w:p>
    <w:p w:rsidR="00275E19" w:rsidRDefault="00275E19" w:rsidP="003A62C6">
      <w:pPr>
        <w:spacing w:line="480" w:lineRule="auto"/>
        <w:rPr>
          <w:rFonts w:ascii="Times New Roman" w:hAnsi="Times New Roman" w:cs="Times New Roman"/>
          <w:sz w:val="24"/>
          <w:szCs w:val="24"/>
        </w:rPr>
      </w:pPr>
      <w:r>
        <w:rPr>
          <w:rFonts w:ascii="Times New Roman" w:hAnsi="Times New Roman" w:cs="Times New Roman"/>
          <w:sz w:val="24"/>
          <w:szCs w:val="24"/>
        </w:rPr>
        <w:t>0.0134 = k x 0.10</w:t>
      </w:r>
    </w:p>
    <w:p w:rsidR="00275E19" w:rsidRDefault="00275E19" w:rsidP="003A62C6">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Comparing </w:t>
      </w:r>
      <w:r w:rsidR="009E7D9D">
        <w:rPr>
          <w:rFonts w:ascii="Times New Roman" w:hAnsi="Times New Roman" w:cs="Times New Roman"/>
          <w:sz w:val="24"/>
          <w:szCs w:val="24"/>
        </w:rPr>
        <w:t>the runs 1 and 2,</w:t>
      </w:r>
    </w:p>
    <w:p w:rsidR="00275E19" w:rsidRDefault="00275E19" w:rsidP="003A62C6">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0.0134</m:t>
            </m:r>
          </m:num>
          <m:den>
            <m:r>
              <w:rPr>
                <w:rFonts w:ascii="Cambria Math" w:hAnsi="Cambria Math" w:cs="Times New Roman"/>
                <w:sz w:val="24"/>
                <w:szCs w:val="24"/>
              </w:rPr>
              <m:t>0.02</m:t>
            </m:r>
          </m:den>
        </m:f>
      </m:oMath>
      <w:r>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0.1</m:t>
                    </m:r>
                  </m:e>
                </m:d>
              </m:e>
              <m:sup>
                <m:r>
                  <w:rPr>
                    <w:rFonts w:ascii="Cambria Math" w:eastAsiaTheme="minorEastAsia" w:hAnsi="Cambria Math" w:cs="Times New Roman"/>
                    <w:sz w:val="24"/>
                    <w:szCs w:val="24"/>
                  </w:rPr>
                  <m:t>n</m:t>
                </m:r>
              </m:sup>
            </m:sSup>
          </m:num>
          <m:den>
            <m:r>
              <w:rPr>
                <w:rFonts w:ascii="Cambria Math" w:eastAsiaTheme="minorEastAsia" w:hAnsi="Cambria Math" w:cs="Times New Roman"/>
                <w:sz w:val="24"/>
                <w:szCs w:val="24"/>
              </w:rPr>
              <m:t>k</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0.15</m:t>
                    </m:r>
                  </m:e>
                </m:d>
              </m:e>
              <m:sup>
                <m:r>
                  <w:rPr>
                    <w:rFonts w:ascii="Cambria Math" w:eastAsiaTheme="minorEastAsia" w:hAnsi="Cambria Math" w:cs="Times New Roman"/>
                    <w:sz w:val="24"/>
                    <w:szCs w:val="24"/>
                  </w:rPr>
                  <m:t>n</m:t>
                </m:r>
              </m:sup>
            </m:sSup>
          </m:den>
        </m:f>
      </m:oMath>
      <w:r w:rsidR="000B3497">
        <w:rPr>
          <w:rFonts w:ascii="Times New Roman" w:eastAsiaTheme="minorEastAsia" w:hAnsi="Times New Roman" w:cs="Times New Roman"/>
          <w:sz w:val="24"/>
          <w:szCs w:val="24"/>
        </w:rPr>
        <w:t xml:space="preserve"> k/k = 1 and therefore k cancels out.</w:t>
      </w:r>
    </w:p>
    <w:p w:rsidR="005F1E9F" w:rsidRDefault="005F1E9F" w:rsidP="003A62C6">
      <w:pPr>
        <w:spacing w:line="480" w:lineRule="auto"/>
        <w:rPr>
          <w:rFonts w:ascii="Times New Roman" w:hAnsi="Times New Roman" w:cs="Times New Roman"/>
          <w:sz w:val="24"/>
          <w:szCs w:val="24"/>
        </w:rPr>
      </w:pPr>
      <w:r w:rsidRPr="005F1E9F">
        <w:rPr>
          <w:rFonts w:ascii="Times New Roman" w:hAnsi="Times New Roman" w:cs="Times New Roman"/>
          <w:sz w:val="24"/>
          <w:szCs w:val="24"/>
        </w:rPr>
        <w:t>Applying a common logarithm to each side of the previous equation and solving for n yields:</w:t>
      </w:r>
    </w:p>
    <w:p w:rsidR="005F1E9F" w:rsidRDefault="005F1E9F" w:rsidP="003A62C6">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Log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0.0134</m:t>
            </m:r>
          </m:num>
          <m:den>
            <m:r>
              <w:rPr>
                <w:rFonts w:ascii="Cambria Math" w:hAnsi="Cambria Math" w:cs="Times New Roman"/>
                <w:sz w:val="24"/>
                <w:szCs w:val="24"/>
              </w:rPr>
              <m:t>0.02</m:t>
            </m:r>
          </m:den>
        </m:f>
        <m:r>
          <w:rPr>
            <w:rFonts w:ascii="Cambria Math" w:hAnsi="Cambria Math" w:cs="Times New Roman"/>
            <w:sz w:val="24"/>
            <w:szCs w:val="24"/>
          </w:rPr>
          <m:t>)</m:t>
        </m:r>
      </m:oMath>
      <w:r>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 xml:space="preserve">Log </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0.1</m:t>
                    </m:r>
                  </m:num>
                  <m:den>
                    <m:r>
                      <w:rPr>
                        <w:rFonts w:ascii="Cambria Math" w:eastAsiaTheme="minorEastAsia" w:hAnsi="Cambria Math" w:cs="Times New Roman"/>
                        <w:sz w:val="24"/>
                        <w:szCs w:val="24"/>
                      </w:rPr>
                      <m:t>0.15</m:t>
                    </m:r>
                  </m:den>
                </m:f>
              </m:e>
            </m:d>
          </m:e>
          <m:sup>
            <m:r>
              <w:rPr>
                <w:rFonts w:ascii="Cambria Math" w:eastAsiaTheme="minorEastAsia" w:hAnsi="Cambria Math" w:cs="Times New Roman"/>
                <w:sz w:val="24"/>
                <w:szCs w:val="24"/>
              </w:rPr>
              <m:t>n</m:t>
            </m:r>
          </m:sup>
        </m:sSup>
      </m:oMath>
    </w:p>
    <w:p w:rsidR="00BF1557" w:rsidRDefault="00BF1557" w:rsidP="00BF1557">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Log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0.0134</m:t>
            </m:r>
          </m:num>
          <m:den>
            <m:r>
              <w:rPr>
                <w:rFonts w:ascii="Cambria Math" w:hAnsi="Cambria Math" w:cs="Times New Roman"/>
                <w:sz w:val="24"/>
                <w:szCs w:val="24"/>
              </w:rPr>
              <m:t>0.02</m:t>
            </m:r>
          </m:den>
        </m:f>
        <m:r>
          <w:rPr>
            <w:rFonts w:ascii="Cambria Math" w:hAnsi="Cambria Math" w:cs="Times New Roman"/>
            <w:sz w:val="24"/>
            <w:szCs w:val="24"/>
          </w:rPr>
          <m:t>)</m:t>
        </m:r>
      </m:oMath>
      <w:r>
        <w:rPr>
          <w:rFonts w:ascii="Times New Roman" w:eastAsiaTheme="minorEastAsia" w:hAnsi="Times New Roman" w:cs="Times New Roman"/>
          <w:sz w:val="24"/>
          <w:szCs w:val="24"/>
        </w:rPr>
        <w:t xml:space="preserve"> = n x log </w:t>
      </w:r>
      <m:oMath>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0.1</m:t>
                </m:r>
              </m:num>
              <m:den>
                <m:r>
                  <w:rPr>
                    <w:rFonts w:ascii="Cambria Math" w:eastAsiaTheme="minorEastAsia" w:hAnsi="Cambria Math" w:cs="Times New Roman"/>
                    <w:sz w:val="24"/>
                    <w:szCs w:val="24"/>
                  </w:rPr>
                  <m:t>0.15</m:t>
                </m:r>
              </m:den>
            </m:f>
          </m:e>
        </m:d>
      </m:oMath>
    </w:p>
    <w:p w:rsidR="00BF1557" w:rsidRDefault="00BF1557" w:rsidP="00BF1557">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Log 0.67 = n x log 0.67</w:t>
      </w:r>
    </w:p>
    <w:p w:rsidR="00BF1557" w:rsidRDefault="00BF1557" w:rsidP="00BF1557">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 = log 0.67 / log 0.67</w:t>
      </w:r>
    </w:p>
    <w:p w:rsidR="00BF1557" w:rsidRDefault="00BF1557" w:rsidP="00BF1557">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 = 1</w:t>
      </w:r>
    </w:p>
    <w:p w:rsidR="009E7D9D" w:rsidRDefault="009E7D9D" w:rsidP="00BF1557">
      <w:pPr>
        <w:spacing w:line="480" w:lineRule="auto"/>
        <w:rPr>
          <w:rFonts w:ascii="Times New Roman" w:hAnsi="Times New Roman" w:cs="Times New Roman"/>
          <w:sz w:val="24"/>
          <w:szCs w:val="24"/>
        </w:rPr>
      </w:pPr>
      <w:r>
        <w:rPr>
          <w:rFonts w:ascii="Times New Roman" w:hAnsi="Times New Roman" w:cs="Times New Roman"/>
          <w:sz w:val="24"/>
          <w:szCs w:val="24"/>
        </w:rPr>
        <w:t>Comparing runs 2 and 3,</w:t>
      </w:r>
    </w:p>
    <w:p w:rsidR="009E7D9D" w:rsidRDefault="009E7D9D" w:rsidP="009E7D9D">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0.0065</m:t>
            </m:r>
          </m:num>
          <m:den>
            <m:r>
              <w:rPr>
                <w:rFonts w:ascii="Cambria Math" w:hAnsi="Cambria Math" w:cs="Times New Roman"/>
                <w:sz w:val="24"/>
                <w:szCs w:val="24"/>
              </w:rPr>
              <m:t>0.0134</m:t>
            </m:r>
          </m:den>
        </m:f>
      </m:oMath>
      <w:r>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0.05</m:t>
                    </m:r>
                  </m:e>
                </m:d>
              </m:e>
              <m:sup>
                <m:r>
                  <w:rPr>
                    <w:rFonts w:ascii="Cambria Math" w:eastAsiaTheme="minorEastAsia" w:hAnsi="Cambria Math" w:cs="Times New Roman"/>
                    <w:sz w:val="24"/>
                    <w:szCs w:val="24"/>
                  </w:rPr>
                  <m:t>n</m:t>
                </m:r>
              </m:sup>
            </m:sSup>
          </m:num>
          <m:den>
            <m:r>
              <w:rPr>
                <w:rFonts w:ascii="Cambria Math" w:eastAsiaTheme="minorEastAsia" w:hAnsi="Cambria Math" w:cs="Times New Roman"/>
                <w:sz w:val="24"/>
                <w:szCs w:val="24"/>
              </w:rPr>
              <m:t>k</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0.1</m:t>
                    </m:r>
                  </m:e>
                </m:d>
              </m:e>
              <m:sup>
                <m:r>
                  <w:rPr>
                    <w:rFonts w:ascii="Cambria Math" w:eastAsiaTheme="minorEastAsia" w:hAnsi="Cambria Math" w:cs="Times New Roman"/>
                    <w:sz w:val="24"/>
                    <w:szCs w:val="24"/>
                  </w:rPr>
                  <m:t>n</m:t>
                </m:r>
              </m:sup>
            </m:sSup>
          </m:den>
        </m:f>
      </m:oMath>
      <w:r>
        <w:rPr>
          <w:rFonts w:ascii="Times New Roman" w:eastAsiaTheme="minorEastAsia" w:hAnsi="Times New Roman" w:cs="Times New Roman"/>
          <w:sz w:val="24"/>
          <w:szCs w:val="24"/>
        </w:rPr>
        <w:t xml:space="preserve"> k/k = 1</w:t>
      </w:r>
    </w:p>
    <w:p w:rsidR="00F577E9" w:rsidRDefault="00F577E9" w:rsidP="00F577E9">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Log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0.0065</m:t>
            </m:r>
          </m:num>
          <m:den>
            <m:r>
              <w:rPr>
                <w:rFonts w:ascii="Cambria Math" w:hAnsi="Cambria Math" w:cs="Times New Roman"/>
                <w:sz w:val="24"/>
                <w:szCs w:val="24"/>
              </w:rPr>
              <m:t>0.0134</m:t>
            </m:r>
          </m:den>
        </m:f>
        <m:r>
          <w:rPr>
            <w:rFonts w:ascii="Cambria Math" w:hAnsi="Cambria Math" w:cs="Times New Roman"/>
            <w:sz w:val="24"/>
            <w:szCs w:val="24"/>
          </w:rPr>
          <m:t>)</m:t>
        </m:r>
      </m:oMath>
      <w:r>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 xml:space="preserve">Log </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0.05</m:t>
                    </m:r>
                  </m:num>
                  <m:den>
                    <m:r>
                      <w:rPr>
                        <w:rFonts w:ascii="Cambria Math" w:eastAsiaTheme="minorEastAsia" w:hAnsi="Cambria Math" w:cs="Times New Roman"/>
                        <w:sz w:val="24"/>
                        <w:szCs w:val="24"/>
                      </w:rPr>
                      <m:t>0.1</m:t>
                    </m:r>
                  </m:den>
                </m:f>
              </m:e>
            </m:d>
          </m:e>
          <m:sup>
            <m:r>
              <w:rPr>
                <w:rFonts w:ascii="Cambria Math" w:eastAsiaTheme="minorEastAsia" w:hAnsi="Cambria Math" w:cs="Times New Roman"/>
                <w:sz w:val="24"/>
                <w:szCs w:val="24"/>
              </w:rPr>
              <m:t>n</m:t>
            </m:r>
          </m:sup>
        </m:sSup>
      </m:oMath>
    </w:p>
    <w:p w:rsidR="00F577E9" w:rsidRDefault="00F577E9" w:rsidP="00F577E9">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Log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0.0065</m:t>
            </m:r>
          </m:num>
          <m:den>
            <m:r>
              <w:rPr>
                <w:rFonts w:ascii="Cambria Math" w:hAnsi="Cambria Math" w:cs="Times New Roman"/>
                <w:sz w:val="24"/>
                <w:szCs w:val="24"/>
              </w:rPr>
              <m:t>0.0134</m:t>
            </m:r>
          </m:den>
        </m:f>
        <m:r>
          <w:rPr>
            <w:rFonts w:ascii="Cambria Math" w:hAnsi="Cambria Math" w:cs="Times New Roman"/>
            <w:sz w:val="24"/>
            <w:szCs w:val="24"/>
          </w:rPr>
          <m:t>)</m:t>
        </m:r>
      </m:oMath>
      <w:r>
        <w:rPr>
          <w:rFonts w:ascii="Times New Roman" w:eastAsiaTheme="minorEastAsia" w:hAnsi="Times New Roman" w:cs="Times New Roman"/>
          <w:sz w:val="24"/>
          <w:szCs w:val="24"/>
        </w:rPr>
        <w:t xml:space="preserve"> = n x log </w:t>
      </w:r>
      <m:oMath>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0.05</m:t>
                </m:r>
              </m:num>
              <m:den>
                <m:r>
                  <w:rPr>
                    <w:rFonts w:ascii="Cambria Math" w:eastAsiaTheme="minorEastAsia" w:hAnsi="Cambria Math" w:cs="Times New Roman"/>
                    <w:sz w:val="24"/>
                    <w:szCs w:val="24"/>
                  </w:rPr>
                  <m:t>0.1</m:t>
                </m:r>
              </m:den>
            </m:f>
          </m:e>
        </m:d>
      </m:oMath>
    </w:p>
    <w:p w:rsidR="00F577E9" w:rsidRDefault="00F577E9" w:rsidP="00F577E9">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Log </w:t>
      </w:r>
      <w:r w:rsidR="002E0201">
        <w:rPr>
          <w:rFonts w:ascii="Times New Roman" w:eastAsiaTheme="minorEastAsia" w:hAnsi="Times New Roman" w:cs="Times New Roman"/>
          <w:sz w:val="24"/>
          <w:szCs w:val="24"/>
        </w:rPr>
        <w:t>0.5</w:t>
      </w:r>
      <w:r>
        <w:rPr>
          <w:rFonts w:ascii="Times New Roman" w:eastAsiaTheme="minorEastAsia" w:hAnsi="Times New Roman" w:cs="Times New Roman"/>
          <w:sz w:val="24"/>
          <w:szCs w:val="24"/>
        </w:rPr>
        <w:t xml:space="preserve"> = n x log 0.5</w:t>
      </w:r>
    </w:p>
    <w:p w:rsidR="00F577E9" w:rsidRDefault="00F577E9" w:rsidP="00F577E9">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 = lo</w:t>
      </w:r>
      <w:r w:rsidR="002E0201">
        <w:rPr>
          <w:rFonts w:ascii="Times New Roman" w:eastAsiaTheme="minorEastAsia" w:hAnsi="Times New Roman" w:cs="Times New Roman"/>
          <w:sz w:val="24"/>
          <w:szCs w:val="24"/>
        </w:rPr>
        <w:t>g 0.5</w:t>
      </w:r>
      <w:r>
        <w:rPr>
          <w:rFonts w:ascii="Times New Roman" w:eastAsiaTheme="minorEastAsia" w:hAnsi="Times New Roman" w:cs="Times New Roman"/>
          <w:sz w:val="24"/>
          <w:szCs w:val="24"/>
        </w:rPr>
        <w:t xml:space="preserve"> / log </w:t>
      </w:r>
      <w:r w:rsidR="009C287B">
        <w:rPr>
          <w:rFonts w:ascii="Times New Roman" w:eastAsiaTheme="minorEastAsia" w:hAnsi="Times New Roman" w:cs="Times New Roman"/>
          <w:sz w:val="24"/>
          <w:szCs w:val="24"/>
        </w:rPr>
        <w:t>0.5</w:t>
      </w:r>
    </w:p>
    <w:p w:rsidR="00F577E9" w:rsidRDefault="00F577E9" w:rsidP="00F577E9">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 = </w:t>
      </w:r>
      <w:r w:rsidR="00740E8B">
        <w:rPr>
          <w:rFonts w:ascii="Times New Roman" w:eastAsiaTheme="minorEastAsia" w:hAnsi="Times New Roman" w:cs="Times New Roman"/>
          <w:sz w:val="24"/>
          <w:szCs w:val="24"/>
        </w:rPr>
        <w:t>1</w:t>
      </w:r>
    </w:p>
    <w:p w:rsidR="00740E8B" w:rsidRDefault="002E0201" w:rsidP="00F577E9">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Comparing </w:t>
      </w:r>
      <w:r w:rsidR="00740E8B">
        <w:rPr>
          <w:rFonts w:ascii="Times New Roman" w:eastAsiaTheme="minorEastAsia" w:hAnsi="Times New Roman" w:cs="Times New Roman"/>
          <w:sz w:val="24"/>
          <w:szCs w:val="24"/>
        </w:rPr>
        <w:t>runs 1 and 3</w:t>
      </w:r>
    </w:p>
    <w:p w:rsidR="00740E8B" w:rsidRDefault="00740E8B" w:rsidP="00740E8B">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0.0065</m:t>
            </m:r>
          </m:num>
          <m:den>
            <m:r>
              <w:rPr>
                <w:rFonts w:ascii="Cambria Math" w:hAnsi="Cambria Math" w:cs="Times New Roman"/>
                <w:sz w:val="24"/>
                <w:szCs w:val="24"/>
              </w:rPr>
              <m:t>0.0134</m:t>
            </m:r>
          </m:den>
        </m:f>
      </m:oMath>
      <w:r>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0.05</m:t>
                    </m:r>
                  </m:e>
                </m:d>
              </m:e>
              <m:sup>
                <m:r>
                  <w:rPr>
                    <w:rFonts w:ascii="Cambria Math" w:eastAsiaTheme="minorEastAsia" w:hAnsi="Cambria Math" w:cs="Times New Roman"/>
                    <w:sz w:val="24"/>
                    <w:szCs w:val="24"/>
                  </w:rPr>
                  <m:t>n</m:t>
                </m:r>
              </m:sup>
            </m:sSup>
          </m:num>
          <m:den>
            <m:r>
              <w:rPr>
                <w:rFonts w:ascii="Cambria Math" w:eastAsiaTheme="minorEastAsia" w:hAnsi="Cambria Math" w:cs="Times New Roman"/>
                <w:sz w:val="24"/>
                <w:szCs w:val="24"/>
              </w:rPr>
              <m:t>k</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0.1</m:t>
                    </m:r>
                  </m:e>
                </m:d>
              </m:e>
              <m:sup>
                <m:r>
                  <w:rPr>
                    <w:rFonts w:ascii="Cambria Math" w:eastAsiaTheme="minorEastAsia" w:hAnsi="Cambria Math" w:cs="Times New Roman"/>
                    <w:sz w:val="24"/>
                    <w:szCs w:val="24"/>
                  </w:rPr>
                  <m:t>n</m:t>
                </m:r>
              </m:sup>
            </m:sSup>
          </m:den>
        </m:f>
      </m:oMath>
      <w:r>
        <w:rPr>
          <w:rFonts w:ascii="Times New Roman" w:eastAsiaTheme="minorEastAsia" w:hAnsi="Times New Roman" w:cs="Times New Roman"/>
          <w:sz w:val="24"/>
          <w:szCs w:val="24"/>
        </w:rPr>
        <w:t xml:space="preserve"> k/k = 1</w:t>
      </w:r>
    </w:p>
    <w:p w:rsidR="00740E8B" w:rsidRDefault="00740E8B" w:rsidP="00740E8B">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Log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0.0065</m:t>
            </m:r>
          </m:num>
          <m:den>
            <m:r>
              <w:rPr>
                <w:rFonts w:ascii="Cambria Math" w:hAnsi="Cambria Math" w:cs="Times New Roman"/>
                <w:sz w:val="24"/>
                <w:szCs w:val="24"/>
              </w:rPr>
              <m:t>0.02</m:t>
            </m:r>
          </m:den>
        </m:f>
        <m:r>
          <w:rPr>
            <w:rFonts w:ascii="Cambria Math" w:hAnsi="Cambria Math" w:cs="Times New Roman"/>
            <w:sz w:val="24"/>
            <w:szCs w:val="24"/>
          </w:rPr>
          <m:t>)</m:t>
        </m:r>
      </m:oMath>
      <w:r>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 xml:space="preserve">Log </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0.05</m:t>
                    </m:r>
                  </m:num>
                  <m:den>
                    <m:r>
                      <w:rPr>
                        <w:rFonts w:ascii="Cambria Math" w:eastAsiaTheme="minorEastAsia" w:hAnsi="Cambria Math" w:cs="Times New Roman"/>
                        <w:sz w:val="24"/>
                        <w:szCs w:val="24"/>
                      </w:rPr>
                      <m:t>0.15</m:t>
                    </m:r>
                  </m:den>
                </m:f>
              </m:e>
            </m:d>
          </m:e>
          <m:sup>
            <m:r>
              <w:rPr>
                <w:rFonts w:ascii="Cambria Math" w:eastAsiaTheme="minorEastAsia" w:hAnsi="Cambria Math" w:cs="Times New Roman"/>
                <w:sz w:val="24"/>
                <w:szCs w:val="24"/>
              </w:rPr>
              <m:t>n</m:t>
            </m:r>
          </m:sup>
        </m:sSup>
      </m:oMath>
    </w:p>
    <w:p w:rsidR="00740E8B" w:rsidRDefault="00740E8B" w:rsidP="00740E8B">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Log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0.0065</m:t>
            </m:r>
          </m:num>
          <m:den>
            <m:r>
              <w:rPr>
                <w:rFonts w:ascii="Cambria Math" w:hAnsi="Cambria Math" w:cs="Times New Roman"/>
                <w:sz w:val="24"/>
                <w:szCs w:val="24"/>
              </w:rPr>
              <m:t>0.02</m:t>
            </m:r>
          </m:den>
        </m:f>
        <m:r>
          <w:rPr>
            <w:rFonts w:ascii="Cambria Math" w:hAnsi="Cambria Math" w:cs="Times New Roman"/>
            <w:sz w:val="24"/>
            <w:szCs w:val="24"/>
          </w:rPr>
          <m:t>)</m:t>
        </m:r>
      </m:oMath>
      <w:r>
        <w:rPr>
          <w:rFonts w:ascii="Times New Roman" w:eastAsiaTheme="minorEastAsia" w:hAnsi="Times New Roman" w:cs="Times New Roman"/>
          <w:sz w:val="24"/>
          <w:szCs w:val="24"/>
        </w:rPr>
        <w:t xml:space="preserve"> = n x log </w:t>
      </w:r>
      <m:oMath>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0.05</m:t>
                </m:r>
              </m:num>
              <m:den>
                <m:r>
                  <w:rPr>
                    <w:rFonts w:ascii="Cambria Math" w:eastAsiaTheme="minorEastAsia" w:hAnsi="Cambria Math" w:cs="Times New Roman"/>
                    <w:sz w:val="24"/>
                    <w:szCs w:val="24"/>
                  </w:rPr>
                  <m:t>0.15</m:t>
                </m:r>
              </m:den>
            </m:f>
          </m:e>
        </m:d>
      </m:oMath>
    </w:p>
    <w:p w:rsidR="00740E8B" w:rsidRDefault="00740E8B" w:rsidP="00740E8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Log </w:t>
      </w:r>
      <w:r w:rsidR="002E0201">
        <w:rPr>
          <w:rFonts w:ascii="Times New Roman" w:eastAsiaTheme="minorEastAsia" w:hAnsi="Times New Roman" w:cs="Times New Roman"/>
          <w:sz w:val="24"/>
          <w:szCs w:val="24"/>
        </w:rPr>
        <w:t>0.33</w:t>
      </w:r>
      <w:r>
        <w:rPr>
          <w:rFonts w:ascii="Times New Roman" w:eastAsiaTheme="minorEastAsia" w:hAnsi="Times New Roman" w:cs="Times New Roman"/>
          <w:sz w:val="24"/>
          <w:szCs w:val="24"/>
        </w:rPr>
        <w:t xml:space="preserve"> = n x log</w:t>
      </w:r>
      <w:r w:rsidR="002E0201">
        <w:rPr>
          <w:rFonts w:ascii="Times New Roman" w:eastAsiaTheme="minorEastAsia" w:hAnsi="Times New Roman" w:cs="Times New Roman"/>
          <w:sz w:val="24"/>
          <w:szCs w:val="24"/>
        </w:rPr>
        <w:t xml:space="preserve"> 0.33</w:t>
      </w:r>
    </w:p>
    <w:p w:rsidR="00740E8B" w:rsidRDefault="00740E8B" w:rsidP="00740E8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 = lo</w:t>
      </w:r>
      <w:r w:rsidR="002E0201">
        <w:rPr>
          <w:rFonts w:ascii="Times New Roman" w:eastAsiaTheme="minorEastAsia" w:hAnsi="Times New Roman" w:cs="Times New Roman"/>
          <w:sz w:val="24"/>
          <w:szCs w:val="24"/>
        </w:rPr>
        <w:t>g 0.33 / log 33</w:t>
      </w:r>
    </w:p>
    <w:p w:rsidR="00740E8B" w:rsidRDefault="00740E8B" w:rsidP="00740E8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 = </w:t>
      </w:r>
      <w:r w:rsidR="002E0201">
        <w:rPr>
          <w:rFonts w:ascii="Times New Roman" w:eastAsiaTheme="minorEastAsia" w:hAnsi="Times New Roman" w:cs="Times New Roman"/>
          <w:sz w:val="24"/>
          <w:szCs w:val="24"/>
        </w:rPr>
        <w:t>1</w:t>
      </w:r>
    </w:p>
    <w:p w:rsidR="00831C37" w:rsidRDefault="00831C37" w:rsidP="00740E8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Average = (1+ 1 + 1)/ 3</w:t>
      </w:r>
    </w:p>
    <w:p w:rsidR="00831C37" w:rsidRDefault="00831C37" w:rsidP="00740E8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1</w:t>
      </w:r>
    </w:p>
    <w:p w:rsidR="009C287B" w:rsidRPr="008B015A" w:rsidRDefault="009C287B" w:rsidP="00740E8B">
      <w:pPr>
        <w:spacing w:line="480" w:lineRule="auto"/>
        <w:rPr>
          <w:rFonts w:ascii="Times New Roman" w:eastAsiaTheme="minorEastAsia" w:hAnsi="Times New Roman" w:cs="Times New Roman"/>
          <w:sz w:val="24"/>
          <w:szCs w:val="24"/>
        </w:rPr>
      </w:pPr>
      <w:r w:rsidRPr="008B015A">
        <w:rPr>
          <w:rFonts w:ascii="Times New Roman" w:eastAsiaTheme="minorEastAsia" w:hAnsi="Times New Roman" w:cs="Times New Roman"/>
          <w:sz w:val="24"/>
          <w:szCs w:val="24"/>
        </w:rPr>
        <w:t>Therefore, the reaction is first order with respect to [OH-]</w:t>
      </w:r>
    </w:p>
    <w:p w:rsidR="00740E8B" w:rsidRDefault="00021411" w:rsidP="00F577E9">
      <w:pPr>
        <w:spacing w:line="480" w:lineRule="auto"/>
        <w:rPr>
          <w:rFonts w:ascii="Times New Roman" w:hAnsi="Times New Roman" w:cs="Times New Roman"/>
          <w:sz w:val="24"/>
          <w:szCs w:val="24"/>
        </w:rPr>
      </w:pPr>
      <w:r w:rsidRPr="008B015A">
        <w:rPr>
          <w:rFonts w:ascii="Times New Roman" w:hAnsi="Times New Roman" w:cs="Times New Roman"/>
          <w:sz w:val="24"/>
          <w:szCs w:val="24"/>
        </w:rPr>
        <w:t>6. Calculate the value of k for each run and add these values to the table at the top of this page and indicate the units for k. Show your calculations for Run 1. Determine the average overall rate constant k.</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 xml:space="preserve"> For run 1, </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k’ = k x 0.15</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k’ = 0.02</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k = 0.02/0.15 = 0.13</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For run 2,</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k’ = k x 0.10</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k’ = 0.0134</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k = 0.0134/0.10 k = 0.134</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For run 3,</w:t>
      </w:r>
    </w:p>
    <w:p w:rsidR="00122E56" w:rsidRDefault="00122E56" w:rsidP="00122E56">
      <w:pPr>
        <w:spacing w:line="480" w:lineRule="auto"/>
        <w:rPr>
          <w:rFonts w:ascii="Times New Roman" w:hAnsi="Times New Roman" w:cs="Times New Roman"/>
          <w:sz w:val="24"/>
          <w:szCs w:val="24"/>
        </w:rPr>
      </w:pPr>
      <w:r>
        <w:rPr>
          <w:rFonts w:ascii="Times New Roman" w:hAnsi="Times New Roman" w:cs="Times New Roman"/>
          <w:sz w:val="24"/>
          <w:szCs w:val="24"/>
        </w:rPr>
        <w:t>k’ = k x 0.05</w:t>
      </w:r>
    </w:p>
    <w:p w:rsidR="00122E56" w:rsidRDefault="00122E56" w:rsidP="00122E56">
      <w:pPr>
        <w:spacing w:line="480" w:lineRule="auto"/>
        <w:rPr>
          <w:rFonts w:ascii="Times New Roman" w:hAnsi="Times New Roman" w:cs="Times New Roman"/>
          <w:sz w:val="24"/>
          <w:szCs w:val="24"/>
        </w:rPr>
      </w:pPr>
      <w:r>
        <w:rPr>
          <w:rFonts w:ascii="Times New Roman" w:hAnsi="Times New Roman" w:cs="Times New Roman"/>
          <w:sz w:val="24"/>
          <w:szCs w:val="24"/>
        </w:rPr>
        <w:t>k’ = 0.0065</w:t>
      </w:r>
    </w:p>
    <w:p w:rsidR="00122E56" w:rsidRDefault="00122E56" w:rsidP="00F577E9">
      <w:pPr>
        <w:spacing w:line="480" w:lineRule="auto"/>
        <w:rPr>
          <w:rFonts w:ascii="Times New Roman" w:hAnsi="Times New Roman" w:cs="Times New Roman"/>
          <w:sz w:val="24"/>
          <w:szCs w:val="24"/>
        </w:rPr>
      </w:pPr>
      <w:r>
        <w:rPr>
          <w:rFonts w:ascii="Times New Roman" w:hAnsi="Times New Roman" w:cs="Times New Roman"/>
          <w:sz w:val="24"/>
          <w:szCs w:val="24"/>
        </w:rPr>
        <w:t>k = 0.0065/0.05 k = 0.13</w:t>
      </w:r>
    </w:p>
    <w:p w:rsidR="00122E56" w:rsidRPr="008B015A" w:rsidRDefault="00122E56" w:rsidP="00F577E9">
      <w:pPr>
        <w:spacing w:line="480" w:lineRule="auto"/>
        <w:rPr>
          <w:rFonts w:ascii="Times New Roman" w:hAnsi="Times New Roman" w:cs="Times New Roman"/>
          <w:sz w:val="24"/>
          <w:szCs w:val="24"/>
        </w:rPr>
      </w:pPr>
    </w:p>
    <w:p w:rsidR="00021411" w:rsidRPr="008B015A" w:rsidRDefault="00021411" w:rsidP="00021411">
      <w:pPr>
        <w:spacing w:line="480" w:lineRule="auto"/>
        <w:rPr>
          <w:rFonts w:ascii="Times New Roman" w:hAnsi="Times New Roman" w:cs="Times New Roman"/>
          <w:sz w:val="24"/>
          <w:szCs w:val="24"/>
        </w:rPr>
      </w:pPr>
      <w:r w:rsidRPr="008B015A">
        <w:rPr>
          <w:rFonts w:ascii="Times New Roman" w:hAnsi="Times New Roman" w:cs="Times New Roman"/>
          <w:sz w:val="24"/>
          <w:szCs w:val="24"/>
        </w:rPr>
        <w:lastRenderedPageBreak/>
        <w:t xml:space="preserve">7. If the stock concentration of the crystal violet in this experiment was 1.00 × 10-5 mol/L, instead of 2.50 × 10-5 mol/L, explain how this change would affect: </w:t>
      </w:r>
    </w:p>
    <w:p w:rsidR="002B2FD2" w:rsidRDefault="00021411" w:rsidP="00021411">
      <w:pPr>
        <w:spacing w:line="480" w:lineRule="auto"/>
        <w:rPr>
          <w:rFonts w:ascii="Times New Roman" w:hAnsi="Times New Roman" w:cs="Times New Roman"/>
          <w:sz w:val="24"/>
          <w:szCs w:val="24"/>
        </w:rPr>
      </w:pPr>
      <w:r w:rsidRPr="008B015A">
        <w:rPr>
          <w:rFonts w:ascii="Times New Roman" w:hAnsi="Times New Roman" w:cs="Times New Roman"/>
          <w:sz w:val="24"/>
          <w:szCs w:val="24"/>
        </w:rPr>
        <w:t xml:space="preserve">a. </w:t>
      </w:r>
      <w:r w:rsidR="002B2FD2">
        <w:rPr>
          <w:rFonts w:ascii="Times New Roman" w:hAnsi="Times New Roman" w:cs="Times New Roman"/>
          <w:sz w:val="24"/>
          <w:szCs w:val="24"/>
        </w:rPr>
        <w:t>the initial reaction rate.</w:t>
      </w:r>
    </w:p>
    <w:p w:rsidR="00021411" w:rsidRPr="008B015A" w:rsidRDefault="002B2FD2" w:rsidP="00021411">
      <w:pPr>
        <w:spacing w:line="480" w:lineRule="auto"/>
        <w:rPr>
          <w:rFonts w:ascii="Times New Roman" w:hAnsi="Times New Roman" w:cs="Times New Roman"/>
          <w:sz w:val="24"/>
          <w:szCs w:val="24"/>
        </w:rPr>
      </w:pPr>
      <w:r w:rsidRPr="002B2FD2">
        <w:rPr>
          <w:rFonts w:ascii="Times New Roman" w:hAnsi="Times New Roman" w:cs="Times New Roman"/>
          <w:sz w:val="24"/>
          <w:szCs w:val="24"/>
        </w:rPr>
        <w:t>The initial reaction rate would be proportional to the concentration of reactant which is reduced by 2.5 fold as of now and hence reaction rate would also be reduced by 2.5 fold.</w:t>
      </w:r>
      <w:r w:rsidR="00021411" w:rsidRPr="008B015A">
        <w:rPr>
          <w:rFonts w:ascii="Times New Roman" w:hAnsi="Times New Roman" w:cs="Times New Roman"/>
          <w:sz w:val="24"/>
          <w:szCs w:val="24"/>
        </w:rPr>
        <w:t xml:space="preserve"> </w:t>
      </w:r>
    </w:p>
    <w:p w:rsidR="00021411" w:rsidRDefault="00021411" w:rsidP="00021411">
      <w:pPr>
        <w:spacing w:line="480" w:lineRule="auto"/>
        <w:rPr>
          <w:rFonts w:ascii="Times New Roman" w:hAnsi="Times New Roman" w:cs="Times New Roman"/>
          <w:sz w:val="24"/>
          <w:szCs w:val="24"/>
        </w:rPr>
      </w:pPr>
      <w:r w:rsidRPr="008B015A">
        <w:rPr>
          <w:rFonts w:ascii="Times New Roman" w:hAnsi="Times New Roman" w:cs="Times New Roman"/>
          <w:sz w:val="24"/>
          <w:szCs w:val="24"/>
        </w:rPr>
        <w:t xml:space="preserve">b. the </w:t>
      </w:r>
      <w:r w:rsidR="002B2FD2">
        <w:rPr>
          <w:rFonts w:ascii="Times New Roman" w:hAnsi="Times New Roman" w:cs="Times New Roman"/>
          <w:sz w:val="24"/>
          <w:szCs w:val="24"/>
        </w:rPr>
        <w:t>overall rate constant (k).</w:t>
      </w:r>
    </w:p>
    <w:p w:rsidR="002B2FD2" w:rsidRPr="002B2FD2" w:rsidRDefault="002B2FD2" w:rsidP="002B2FD2">
      <w:pPr>
        <w:spacing w:line="480" w:lineRule="auto"/>
        <w:rPr>
          <w:rFonts w:ascii="Times New Roman" w:hAnsi="Times New Roman" w:cs="Times New Roman"/>
          <w:sz w:val="24"/>
          <w:szCs w:val="24"/>
        </w:rPr>
      </w:pPr>
      <w:r w:rsidRPr="002B2FD2">
        <w:rPr>
          <w:rFonts w:ascii="Times New Roman" w:hAnsi="Times New Roman" w:cs="Times New Roman"/>
          <w:sz w:val="24"/>
          <w:szCs w:val="24"/>
        </w:rPr>
        <w:t>reaction constant = rate of reaction / initial concentration</w:t>
      </w:r>
    </w:p>
    <w:p w:rsidR="002B2FD2" w:rsidRPr="008B015A" w:rsidRDefault="002B2FD2" w:rsidP="002B2FD2">
      <w:pPr>
        <w:spacing w:line="480" w:lineRule="auto"/>
        <w:rPr>
          <w:rFonts w:ascii="Times New Roman" w:hAnsi="Times New Roman" w:cs="Times New Roman"/>
          <w:sz w:val="24"/>
          <w:szCs w:val="24"/>
        </w:rPr>
      </w:pPr>
      <w:r w:rsidRPr="002B2FD2">
        <w:rPr>
          <w:rFonts w:ascii="Times New Roman" w:hAnsi="Times New Roman" w:cs="Times New Roman"/>
          <w:sz w:val="24"/>
          <w:szCs w:val="24"/>
        </w:rPr>
        <w:t>Since initial concentration is reduced by 2.5 fold, the reaction constant will increase by 2.5 fold as we can see from the above equation.</w:t>
      </w:r>
    </w:p>
    <w:p w:rsidR="00021411" w:rsidRDefault="00021411" w:rsidP="00021411">
      <w:pPr>
        <w:spacing w:line="480" w:lineRule="auto"/>
        <w:rPr>
          <w:rFonts w:ascii="Times New Roman" w:hAnsi="Times New Roman" w:cs="Times New Roman"/>
          <w:sz w:val="24"/>
          <w:szCs w:val="24"/>
        </w:rPr>
      </w:pPr>
      <w:r w:rsidRPr="008B015A">
        <w:rPr>
          <w:rFonts w:ascii="Times New Roman" w:hAnsi="Times New Roman" w:cs="Times New Roman"/>
          <w:sz w:val="24"/>
          <w:szCs w:val="24"/>
        </w:rPr>
        <w:t>8. Explain why the reaction temperature was measured for each run in Experiment M</w:t>
      </w:r>
    </w:p>
    <w:p w:rsidR="001C2C10" w:rsidRPr="008B015A" w:rsidRDefault="001C2C10" w:rsidP="00021411">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because temperature affect the rate of reaction. </w:t>
      </w:r>
      <w:r w:rsidRPr="001C2C10">
        <w:rPr>
          <w:rFonts w:ascii="Times New Roman" w:hAnsi="Times New Roman" w:cs="Times New Roman"/>
          <w:sz w:val="24"/>
          <w:szCs w:val="24"/>
        </w:rPr>
        <w:t>If the temperature is raised, the kinetic energies of both A and B are increased so that there are more collisions per second, and a greater fraction of these will lead to chemical reaction. The rate, therefore, generally increases with increasing temperature.</w:t>
      </w:r>
    </w:p>
    <w:p w:rsidR="00021411" w:rsidRDefault="00021411" w:rsidP="00021411">
      <w:pPr>
        <w:spacing w:line="480" w:lineRule="auto"/>
        <w:rPr>
          <w:rFonts w:ascii="Times New Roman" w:hAnsi="Times New Roman" w:cs="Times New Roman"/>
          <w:sz w:val="24"/>
          <w:szCs w:val="24"/>
        </w:rPr>
      </w:pPr>
      <w:r w:rsidRPr="008B015A">
        <w:rPr>
          <w:rFonts w:ascii="Times New Roman" w:hAnsi="Times New Roman" w:cs="Times New Roman"/>
          <w:sz w:val="24"/>
          <w:szCs w:val="24"/>
        </w:rPr>
        <w:t>9. Using the values from Run 1 of Experiment M, determine the value for [OH-] at t=120 s. What percentage of the initial amount of hydroxide is consumed during the 120 seconds? Is this consistent with our treatment of the run as pseudo-first order? (Hint. What amount of [CV+] is consumed during this time?)</w:t>
      </w:r>
    </w:p>
    <w:p w:rsidR="000B27A1" w:rsidRDefault="000B27A1" w:rsidP="000B27A1">
      <w:pPr>
        <w:spacing w:line="480" w:lineRule="auto"/>
        <w:rPr>
          <w:rFonts w:ascii="Times New Roman" w:hAnsi="Times New Roman" w:cs="Times New Roman"/>
          <w:color w:val="1D1D1D"/>
          <w:sz w:val="24"/>
          <w:szCs w:val="24"/>
          <w:shd w:val="clear" w:color="auto" w:fill="FFFFFF"/>
        </w:rPr>
      </w:pPr>
      <w:r w:rsidRPr="009D1755">
        <w:rPr>
          <w:rFonts w:ascii="Times New Roman" w:hAnsi="Times New Roman" w:cs="Times New Roman"/>
          <w:color w:val="1D1D1D"/>
          <w:sz w:val="24"/>
          <w:szCs w:val="24"/>
          <w:shd w:val="clear" w:color="auto" w:fill="FFFFFF"/>
        </w:rPr>
        <w:t xml:space="preserve">Let’s find moles of OH- reacted. </w:t>
      </w:r>
    </w:p>
    <w:p w:rsidR="000B27A1" w:rsidRDefault="000B27A1" w:rsidP="000B27A1">
      <w:pPr>
        <w:spacing w:line="480" w:lineRule="auto"/>
        <w:rPr>
          <w:rFonts w:ascii="Times New Roman" w:hAnsi="Times New Roman" w:cs="Times New Roman"/>
          <w:color w:val="1D1D1D"/>
          <w:sz w:val="24"/>
          <w:szCs w:val="24"/>
          <w:shd w:val="clear" w:color="auto" w:fill="FFFFFF"/>
        </w:rPr>
      </w:pPr>
      <w:r w:rsidRPr="009D1755">
        <w:rPr>
          <w:rFonts w:ascii="Times New Roman" w:hAnsi="Times New Roman" w:cs="Times New Roman"/>
          <w:color w:val="1D1D1D"/>
          <w:sz w:val="24"/>
          <w:szCs w:val="24"/>
          <w:shd w:val="clear" w:color="auto" w:fill="FFFFFF"/>
        </w:rPr>
        <w:t>In the equation CV+ (aq) + OH-(aq) → CVOH(aq) there is 1:1 mole ratio betw</w:t>
      </w:r>
      <w:r>
        <w:rPr>
          <w:rFonts w:ascii="Times New Roman" w:hAnsi="Times New Roman" w:cs="Times New Roman"/>
          <w:color w:val="1D1D1D"/>
          <w:sz w:val="24"/>
          <w:szCs w:val="24"/>
          <w:shd w:val="clear" w:color="auto" w:fill="FFFFFF"/>
        </w:rPr>
        <w:t>een CV+ and OH-.</w:t>
      </w:r>
    </w:p>
    <w:p w:rsidR="000B27A1" w:rsidRDefault="000B27A1" w:rsidP="000B27A1">
      <w:pPr>
        <w:spacing w:line="480" w:lineRule="auto"/>
        <w:rPr>
          <w:rFonts w:ascii="Times New Roman" w:hAnsi="Times New Roman" w:cs="Times New Roman"/>
          <w:color w:val="1D1D1D"/>
          <w:sz w:val="24"/>
          <w:szCs w:val="24"/>
          <w:shd w:val="clear" w:color="auto" w:fill="FFFFFF"/>
        </w:rPr>
      </w:pPr>
      <w:r w:rsidRPr="009D1755">
        <w:rPr>
          <w:rFonts w:ascii="Times New Roman" w:hAnsi="Times New Roman" w:cs="Times New Roman"/>
          <w:color w:val="1D1D1D"/>
          <w:sz w:val="24"/>
          <w:szCs w:val="24"/>
          <w:shd w:val="clear" w:color="auto" w:fill="FFFFFF"/>
        </w:rPr>
        <w:lastRenderedPageBreak/>
        <w:t xml:space="preserve">Therefore, moles of OH- reacted = moles of CV+ reacted. </w:t>
      </w:r>
    </w:p>
    <w:p w:rsidR="000B27A1" w:rsidRDefault="000B27A1" w:rsidP="00293771">
      <w:pPr>
        <w:spacing w:line="480" w:lineRule="auto"/>
        <w:rPr>
          <w:rFonts w:ascii="Times New Roman" w:hAnsi="Times New Roman" w:cs="Times New Roman"/>
          <w:color w:val="1D1D1D"/>
          <w:sz w:val="24"/>
          <w:szCs w:val="24"/>
          <w:shd w:val="clear" w:color="auto" w:fill="FFFFFF"/>
        </w:rPr>
      </w:pPr>
      <w:r w:rsidRPr="009D1755">
        <w:rPr>
          <w:rFonts w:ascii="Times New Roman" w:hAnsi="Times New Roman" w:cs="Times New Roman"/>
          <w:color w:val="1D1D1D"/>
          <w:sz w:val="24"/>
          <w:szCs w:val="24"/>
          <w:shd w:val="clear" w:color="auto" w:fill="FFFFFF"/>
        </w:rPr>
        <w:t xml:space="preserve">Moles of CV+ reacted = moles of CV+ initial – moles of CV+ at t=120s </w:t>
      </w:r>
    </w:p>
    <w:p w:rsidR="000B27A1" w:rsidRDefault="000B27A1" w:rsidP="00293771">
      <w:pPr>
        <w:spacing w:line="480" w:lineRule="auto"/>
        <w:rPr>
          <w:rFonts w:ascii="Times New Roman" w:hAnsi="Times New Roman" w:cs="Times New Roman"/>
          <w:color w:val="1D1D1D"/>
          <w:sz w:val="24"/>
          <w:szCs w:val="24"/>
          <w:shd w:val="clear" w:color="auto" w:fill="FFFFFF"/>
        </w:rPr>
      </w:pPr>
      <w:r w:rsidRPr="009D1755">
        <w:rPr>
          <w:rFonts w:ascii="Times New Roman" w:hAnsi="Times New Roman" w:cs="Times New Roman"/>
          <w:color w:val="1D1D1D"/>
          <w:sz w:val="24"/>
          <w:szCs w:val="24"/>
          <w:shd w:val="clear" w:color="auto" w:fill="FFFFFF"/>
        </w:rPr>
        <w:t xml:space="preserve">Moles of CV+ initial = C x </w:t>
      </w:r>
      <w:r>
        <w:rPr>
          <w:rFonts w:ascii="Times New Roman" w:hAnsi="Times New Roman" w:cs="Times New Roman"/>
          <w:color w:val="1D1D1D"/>
          <w:sz w:val="24"/>
          <w:szCs w:val="24"/>
          <w:shd w:val="clear" w:color="auto" w:fill="FFFFFF"/>
        </w:rPr>
        <w:t>V</w:t>
      </w:r>
    </w:p>
    <w:p w:rsidR="000B27A1" w:rsidRDefault="000B27A1" w:rsidP="00293771">
      <w:pPr>
        <w:spacing w:line="480" w:lineRule="auto"/>
        <w:rPr>
          <w:rFonts w:ascii="Times New Roman" w:hAnsi="Times New Roman" w:cs="Times New Roman"/>
          <w:color w:val="1D1D1D"/>
          <w:sz w:val="24"/>
          <w:szCs w:val="24"/>
          <w:shd w:val="clear" w:color="auto" w:fill="FFFFFF"/>
        </w:rPr>
      </w:pPr>
      <w:r w:rsidRPr="009D1755">
        <w:rPr>
          <w:rFonts w:ascii="Times New Roman" w:hAnsi="Times New Roman" w:cs="Times New Roman"/>
          <w:color w:val="1D1D1D"/>
          <w:sz w:val="24"/>
          <w:szCs w:val="24"/>
          <w:shd w:val="clear" w:color="auto" w:fill="FFFFFF"/>
        </w:rPr>
        <w:t xml:space="preserve">moles of CV+ at t=120s = (Abs at t=120 s)/83264 x 6.00x10-3 L. </w:t>
      </w:r>
    </w:p>
    <w:p w:rsidR="000B27A1" w:rsidRDefault="000B27A1" w:rsidP="00293771">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361BC0">
        <w:rPr>
          <w:rFonts w:ascii="Times New Roman" w:eastAsia="Times New Roman" w:hAnsi="Times New Roman" w:cs="Times New Roman"/>
          <w:color w:val="000000"/>
          <w:sz w:val="24"/>
          <w:szCs w:val="24"/>
        </w:rPr>
        <w:t>9.60799E-07</w:t>
      </w:r>
      <w:r>
        <w:rPr>
          <w:rFonts w:ascii="Times New Roman" w:eastAsia="Times New Roman" w:hAnsi="Times New Roman" w:cs="Times New Roman"/>
          <w:color w:val="000000"/>
          <w:sz w:val="24"/>
          <w:szCs w:val="24"/>
        </w:rPr>
        <w:t xml:space="preserve"> x 6E-03</w:t>
      </w:r>
    </w:p>
    <w:p w:rsidR="000B27A1" w:rsidRDefault="000B27A1" w:rsidP="00293771">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5.765E-09</w:t>
      </w:r>
    </w:p>
    <w:p w:rsidR="00FF128C" w:rsidRDefault="00FF128C" w:rsidP="00293771">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Percentage of [OH-] used for t = 120 s will be:</w:t>
      </w:r>
    </w:p>
    <w:p w:rsidR="00FF128C" w:rsidRDefault="00FF128C" w:rsidP="00293771">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Moles of [OH] reacted/ initial moles of [OH] x 100</w:t>
      </w:r>
    </w:p>
    <w:p w:rsidR="00FF128C" w:rsidRDefault="00FF128C" w:rsidP="00293771">
      <w:pPr>
        <w:spacing w:line="480" w:lineRule="auto"/>
        <w:rPr>
          <w:rFonts w:ascii="Times New Roman" w:eastAsia="Times New Roman" w:hAnsi="Times New Roman" w:cs="Times New Roman"/>
          <w:color w:val="000000"/>
          <w:sz w:val="24"/>
          <w:szCs w:val="24"/>
        </w:rPr>
      </w:pPr>
      <w:r w:rsidRPr="00361BC0">
        <w:rPr>
          <w:rFonts w:ascii="Times New Roman" w:eastAsia="Times New Roman" w:hAnsi="Times New Roman" w:cs="Times New Roman"/>
          <w:color w:val="000000"/>
          <w:sz w:val="24"/>
          <w:szCs w:val="24"/>
        </w:rPr>
        <w:t>9.60799E-07</w:t>
      </w:r>
      <w:r>
        <w:rPr>
          <w:rFonts w:ascii="Times New Roman" w:eastAsia="Times New Roman" w:hAnsi="Times New Roman" w:cs="Times New Roman"/>
          <w:color w:val="000000"/>
          <w:sz w:val="24"/>
          <w:szCs w:val="24"/>
        </w:rPr>
        <w:t>/ 0.15 x 100</w:t>
      </w:r>
    </w:p>
    <w:p w:rsidR="00FF128C" w:rsidRPr="00E11FD8" w:rsidRDefault="00FF128C" w:rsidP="00293771">
      <w:pPr>
        <w:spacing w:line="480" w:lineRule="auto"/>
        <w:rPr>
          <w:rFonts w:ascii="Times New Roman" w:eastAsia="Times New Roman" w:hAnsi="Times New Roman" w:cs="Times New Roman"/>
          <w:b/>
          <w:color w:val="000000"/>
          <w:sz w:val="24"/>
          <w:szCs w:val="24"/>
        </w:rPr>
      </w:pPr>
      <w:r w:rsidRPr="00E11FD8">
        <w:rPr>
          <w:rFonts w:ascii="Times New Roman" w:eastAsia="Times New Roman" w:hAnsi="Times New Roman" w:cs="Times New Roman"/>
          <w:b/>
          <w:color w:val="000000"/>
          <w:sz w:val="24"/>
          <w:szCs w:val="24"/>
        </w:rPr>
        <w:t>= 3.84 x 10</w:t>
      </w:r>
      <w:r w:rsidRPr="00E11FD8">
        <w:rPr>
          <w:rFonts w:ascii="Times New Roman" w:eastAsia="Times New Roman" w:hAnsi="Times New Roman" w:cs="Times New Roman"/>
          <w:b/>
          <w:color w:val="000000"/>
          <w:sz w:val="24"/>
          <w:szCs w:val="24"/>
          <w:vertAlign w:val="superscript"/>
        </w:rPr>
        <w:t>-6</w:t>
      </w:r>
      <w:r w:rsidR="00911804" w:rsidRPr="00E11FD8">
        <w:rPr>
          <w:rFonts w:ascii="Times New Roman" w:eastAsia="Times New Roman" w:hAnsi="Times New Roman" w:cs="Times New Roman"/>
          <w:b/>
          <w:color w:val="000000"/>
          <w:sz w:val="24"/>
          <w:szCs w:val="24"/>
        </w:rPr>
        <w:t xml:space="preserve"> %</w:t>
      </w:r>
    </w:p>
    <w:p w:rsidR="00673468" w:rsidRPr="008B015A" w:rsidRDefault="00673468" w:rsidP="00021411">
      <w:pPr>
        <w:spacing w:line="480" w:lineRule="auto"/>
        <w:rPr>
          <w:rFonts w:ascii="Times New Roman" w:hAnsi="Times New Roman" w:cs="Times New Roman"/>
          <w:sz w:val="24"/>
          <w:szCs w:val="24"/>
        </w:rPr>
      </w:pPr>
      <w:r>
        <w:rPr>
          <w:rFonts w:ascii="Times New Roman" w:hAnsi="Times New Roman" w:cs="Times New Roman"/>
          <w:sz w:val="24"/>
          <w:szCs w:val="24"/>
        </w:rPr>
        <w:t>The percentage of the initial amount of hydroxide</w:t>
      </w:r>
      <w:r w:rsidRPr="00673468">
        <w:rPr>
          <w:rFonts w:ascii="Times New Roman" w:hAnsi="Times New Roman" w:cs="Times New Roman"/>
          <w:sz w:val="24"/>
          <w:szCs w:val="24"/>
        </w:rPr>
        <w:t xml:space="preserve"> consumed during the 120 seconds</w:t>
      </w:r>
      <w:r>
        <w:rPr>
          <w:rFonts w:ascii="Times New Roman" w:hAnsi="Times New Roman" w:cs="Times New Roman"/>
          <w:sz w:val="24"/>
          <w:szCs w:val="24"/>
        </w:rPr>
        <w:t xml:space="preserve"> is less than 1 percent and this is </w:t>
      </w:r>
      <w:r w:rsidRPr="00673468">
        <w:rPr>
          <w:rFonts w:ascii="Times New Roman" w:hAnsi="Times New Roman" w:cs="Times New Roman"/>
          <w:sz w:val="24"/>
          <w:szCs w:val="24"/>
        </w:rPr>
        <w:t>consistent with our treatment of the run as pseudo-first order</w:t>
      </w:r>
      <w:r>
        <w:rPr>
          <w:rFonts w:ascii="Times New Roman" w:hAnsi="Times New Roman" w:cs="Times New Roman"/>
          <w:sz w:val="24"/>
          <w:szCs w:val="24"/>
        </w:rPr>
        <w:t>.</w:t>
      </w:r>
    </w:p>
    <w:p w:rsidR="00021411" w:rsidRDefault="00021411" w:rsidP="00021411">
      <w:pPr>
        <w:spacing w:line="480" w:lineRule="auto"/>
        <w:rPr>
          <w:rFonts w:ascii="Times New Roman" w:hAnsi="Times New Roman" w:cs="Times New Roman"/>
          <w:sz w:val="24"/>
          <w:szCs w:val="24"/>
        </w:rPr>
      </w:pPr>
      <w:r w:rsidRPr="008B015A">
        <w:rPr>
          <w:rFonts w:ascii="Times New Roman" w:hAnsi="Times New Roman" w:cs="Times New Roman"/>
          <w:sz w:val="24"/>
          <w:szCs w:val="24"/>
        </w:rPr>
        <w:t>10. If you performed another run in which [OH-]i was identical to [CV+]i, would a plot of ln[CV+] versus time reveal a straight-line relationship? Would any of the three types of integrated rate</w:t>
      </w:r>
      <w:r w:rsidR="008B015A">
        <w:rPr>
          <w:rFonts w:ascii="Times New Roman" w:hAnsi="Times New Roman" w:cs="Times New Roman"/>
          <w:sz w:val="24"/>
          <w:szCs w:val="24"/>
        </w:rPr>
        <w:t xml:space="preserve"> </w:t>
      </w:r>
      <w:r w:rsidRPr="008B015A">
        <w:rPr>
          <w:rFonts w:ascii="Times New Roman" w:hAnsi="Times New Roman" w:cs="Times New Roman"/>
          <w:sz w:val="24"/>
          <w:szCs w:val="24"/>
        </w:rPr>
        <w:t>law plot reveal a linear relationship? Explain your answers</w:t>
      </w:r>
      <w:r w:rsidR="005B320D" w:rsidRPr="008B015A">
        <w:rPr>
          <w:rFonts w:ascii="Times New Roman" w:hAnsi="Times New Roman" w:cs="Times New Roman"/>
          <w:sz w:val="24"/>
          <w:szCs w:val="24"/>
        </w:rPr>
        <w:t>.</w:t>
      </w:r>
    </w:p>
    <w:p w:rsidR="005B320D" w:rsidRPr="008B015A" w:rsidRDefault="00FF7C70" w:rsidP="00021411">
      <w:pPr>
        <w:spacing w:line="480" w:lineRule="auto"/>
        <w:rPr>
          <w:rFonts w:ascii="Times New Roman" w:hAnsi="Times New Roman" w:cs="Times New Roman"/>
          <w:sz w:val="24"/>
          <w:szCs w:val="24"/>
        </w:rPr>
      </w:pPr>
      <w:r>
        <w:rPr>
          <w:rFonts w:ascii="Times New Roman" w:hAnsi="Times New Roman" w:cs="Times New Roman"/>
          <w:sz w:val="24"/>
          <w:szCs w:val="24"/>
        </w:rPr>
        <w:t>The plot of ln[CV+] vs. time would not reveal a straight line. A plot of [CV+] could reveal a straight line relationship, thereby depicting a zero order reaction</w:t>
      </w:r>
      <w:r w:rsidRPr="00FF7C70">
        <w:t xml:space="preserve"> </w:t>
      </w:r>
      <w:r>
        <w:rPr>
          <w:rFonts w:ascii="Times New Roman" w:hAnsi="Times New Roman" w:cs="Times New Roman"/>
          <w:sz w:val="24"/>
          <w:szCs w:val="24"/>
        </w:rPr>
        <w:t>which is</w:t>
      </w:r>
      <w:r w:rsidRPr="00FF7C70">
        <w:rPr>
          <w:rFonts w:ascii="Times New Roman" w:hAnsi="Times New Roman" w:cs="Times New Roman"/>
          <w:sz w:val="24"/>
          <w:szCs w:val="24"/>
        </w:rPr>
        <w:t xml:space="preserve"> not dependent on the concentration of the</w:t>
      </w:r>
      <w:r w:rsidR="00ED0586">
        <w:rPr>
          <w:rFonts w:ascii="Times New Roman" w:hAnsi="Times New Roman" w:cs="Times New Roman"/>
          <w:sz w:val="24"/>
          <w:szCs w:val="24"/>
        </w:rPr>
        <w:t xml:space="preserve"> </w:t>
      </w:r>
      <w:r w:rsidRPr="00FF7C70">
        <w:rPr>
          <w:rFonts w:ascii="Times New Roman" w:hAnsi="Times New Roman" w:cs="Times New Roman"/>
          <w:sz w:val="24"/>
          <w:szCs w:val="24"/>
        </w:rPr>
        <w:t>reactants</w:t>
      </w:r>
      <w:r w:rsidR="005D05D7">
        <w:rPr>
          <w:rFonts w:ascii="Times New Roman" w:hAnsi="Times New Roman" w:cs="Times New Roman"/>
          <w:sz w:val="24"/>
          <w:szCs w:val="24"/>
        </w:rPr>
        <w:t>.</w:t>
      </w:r>
    </w:p>
    <w:p w:rsidR="005B320D" w:rsidRDefault="005B320D" w:rsidP="00021411">
      <w:pPr>
        <w:spacing w:line="480" w:lineRule="auto"/>
        <w:rPr>
          <w:rFonts w:ascii="Times New Roman" w:hAnsi="Times New Roman" w:cs="Times New Roman"/>
          <w:b/>
          <w:sz w:val="24"/>
          <w:szCs w:val="24"/>
        </w:rPr>
      </w:pPr>
      <w:r w:rsidRPr="00550702">
        <w:rPr>
          <w:rFonts w:ascii="Times New Roman" w:hAnsi="Times New Roman" w:cs="Times New Roman"/>
          <w:b/>
          <w:sz w:val="24"/>
          <w:szCs w:val="24"/>
        </w:rPr>
        <w:t>Part II: Activation energy cultivati</w:t>
      </w:r>
      <w:r w:rsidR="00550702">
        <w:rPr>
          <w:rFonts w:ascii="Times New Roman" w:hAnsi="Times New Roman" w:cs="Times New Roman"/>
          <w:b/>
          <w:sz w:val="24"/>
          <w:szCs w:val="24"/>
        </w:rPr>
        <w:t>on</w:t>
      </w:r>
    </w:p>
    <w:p w:rsidR="00550702" w:rsidRPr="00AF334E" w:rsidRDefault="00AF334E" w:rsidP="00021411">
      <w:pPr>
        <w:spacing w:line="480" w:lineRule="auto"/>
        <w:rPr>
          <w:rFonts w:ascii="Times New Roman" w:hAnsi="Times New Roman" w:cs="Times New Roman"/>
          <w:b/>
          <w:sz w:val="24"/>
          <w:szCs w:val="24"/>
        </w:rPr>
      </w:pPr>
      <w:r w:rsidRPr="00AF334E">
        <w:rPr>
          <w:rFonts w:ascii="Times New Roman" w:hAnsi="Times New Roman" w:cs="Times New Roman"/>
          <w:b/>
          <w:sz w:val="24"/>
          <w:szCs w:val="24"/>
        </w:rPr>
        <w:lastRenderedPageBreak/>
        <w:t>For the calculations in Part II use the data from Experiment N, unless instructed otherwise</w:t>
      </w:r>
    </w:p>
    <w:tbl>
      <w:tblPr>
        <w:tblStyle w:val="TableGrid"/>
        <w:tblW w:w="0" w:type="auto"/>
        <w:tblLook w:val="04A0" w:firstRow="1" w:lastRow="0" w:firstColumn="1" w:lastColumn="0" w:noHBand="0" w:noVBand="1"/>
      </w:tblPr>
      <w:tblGrid>
        <w:gridCol w:w="1348"/>
        <w:gridCol w:w="1431"/>
        <w:gridCol w:w="1431"/>
        <w:gridCol w:w="776"/>
        <w:gridCol w:w="690"/>
        <w:gridCol w:w="1029"/>
        <w:gridCol w:w="1309"/>
        <w:gridCol w:w="1336"/>
      </w:tblGrid>
      <w:tr w:rsidR="00AF334E" w:rsidTr="00F6427B">
        <w:trPr>
          <w:trHeight w:val="1180"/>
        </w:trPr>
        <w:tc>
          <w:tcPr>
            <w:tcW w:w="1348" w:type="dxa"/>
            <w:vMerge w:val="restart"/>
          </w:tcPr>
          <w:p w:rsidR="00AF334E" w:rsidRPr="00F6427B" w:rsidRDefault="00AF334E" w:rsidP="00021411">
            <w:pPr>
              <w:spacing w:line="480" w:lineRule="auto"/>
              <w:rPr>
                <w:rFonts w:ascii="Times New Roman" w:eastAsiaTheme="minorEastAsia" w:hAnsi="Times New Roman" w:cs="Times New Roman"/>
                <w:sz w:val="24"/>
                <w:szCs w:val="24"/>
              </w:rPr>
            </w:pPr>
            <w:r w:rsidRPr="00F6427B">
              <w:rPr>
                <w:rFonts w:ascii="Times New Roman" w:eastAsiaTheme="minorEastAsia" w:hAnsi="Times New Roman" w:cs="Times New Roman"/>
                <w:sz w:val="24"/>
                <w:szCs w:val="24"/>
              </w:rPr>
              <w:t>Run #</w:t>
            </w:r>
          </w:p>
        </w:tc>
        <w:tc>
          <w:tcPr>
            <w:tcW w:w="1431" w:type="dxa"/>
            <w:vMerge w:val="restart"/>
          </w:tcPr>
          <w:p w:rsidR="00AF334E" w:rsidRPr="00F6427B" w:rsidRDefault="00AF334E" w:rsidP="00021411">
            <w:pPr>
              <w:spacing w:line="480" w:lineRule="auto"/>
              <w:rPr>
                <w:rFonts w:ascii="Times New Roman" w:eastAsiaTheme="minorEastAsia" w:hAnsi="Times New Roman" w:cs="Times New Roman"/>
                <w:sz w:val="24"/>
                <w:szCs w:val="24"/>
              </w:rPr>
            </w:pPr>
            <w:r w:rsidRPr="00F6427B">
              <w:rPr>
                <w:rFonts w:ascii="Times New Roman" w:eastAsiaTheme="minorEastAsia" w:hAnsi="Times New Roman" w:cs="Times New Roman"/>
                <w:sz w:val="24"/>
                <w:szCs w:val="24"/>
              </w:rPr>
              <w:t>Volume of CV+ (mL)</w:t>
            </w:r>
          </w:p>
        </w:tc>
        <w:tc>
          <w:tcPr>
            <w:tcW w:w="1431" w:type="dxa"/>
            <w:vMerge w:val="restart"/>
          </w:tcPr>
          <w:p w:rsidR="00AF334E" w:rsidRPr="00F6427B" w:rsidRDefault="00AF334E" w:rsidP="00021411">
            <w:pPr>
              <w:spacing w:line="480" w:lineRule="auto"/>
              <w:rPr>
                <w:rFonts w:ascii="Times New Roman" w:eastAsiaTheme="minorEastAsia" w:hAnsi="Times New Roman" w:cs="Times New Roman"/>
                <w:sz w:val="24"/>
                <w:szCs w:val="24"/>
              </w:rPr>
            </w:pPr>
            <w:r w:rsidRPr="00F6427B">
              <w:rPr>
                <w:rFonts w:ascii="Times New Roman" w:hAnsi="Times New Roman" w:cs="Times New Roman"/>
                <w:sz w:val="24"/>
                <w:szCs w:val="24"/>
              </w:rPr>
              <w:t>Volume of 0.0100 M NaOH (mL)</w:t>
            </w:r>
          </w:p>
        </w:tc>
        <w:tc>
          <w:tcPr>
            <w:tcW w:w="2495" w:type="dxa"/>
            <w:gridSpan w:val="3"/>
          </w:tcPr>
          <w:p w:rsidR="00AF334E" w:rsidRPr="00F6427B" w:rsidRDefault="00AF334E" w:rsidP="00021411">
            <w:pPr>
              <w:spacing w:line="480" w:lineRule="auto"/>
              <w:rPr>
                <w:rFonts w:ascii="Times New Roman" w:eastAsiaTheme="minorEastAsia" w:hAnsi="Times New Roman" w:cs="Times New Roman"/>
                <w:sz w:val="24"/>
                <w:szCs w:val="24"/>
              </w:rPr>
            </w:pPr>
            <w:r w:rsidRPr="00F6427B">
              <w:rPr>
                <w:rFonts w:ascii="Times New Roman" w:eastAsiaTheme="minorEastAsia" w:hAnsi="Times New Roman" w:cs="Times New Roman"/>
                <w:sz w:val="24"/>
                <w:szCs w:val="24"/>
              </w:rPr>
              <w:t xml:space="preserve">Temperature </w:t>
            </w:r>
            <w:r w:rsidRPr="00F6427B">
              <w:rPr>
                <w:rFonts w:ascii="Times New Roman" w:eastAsiaTheme="minorEastAsia" w:hAnsi="Times New Roman" w:cs="Times New Roman"/>
                <w:sz w:val="24"/>
                <w:szCs w:val="24"/>
                <w:vertAlign w:val="superscript"/>
              </w:rPr>
              <w:t>0</w:t>
            </w:r>
            <w:r w:rsidRPr="00F6427B">
              <w:rPr>
                <w:rFonts w:ascii="Times New Roman" w:eastAsiaTheme="minorEastAsia" w:hAnsi="Times New Roman" w:cs="Times New Roman"/>
                <w:sz w:val="24"/>
                <w:szCs w:val="24"/>
              </w:rPr>
              <w:t>C</w:t>
            </w:r>
          </w:p>
        </w:tc>
        <w:tc>
          <w:tcPr>
            <w:tcW w:w="1309" w:type="dxa"/>
            <w:vMerge w:val="restart"/>
          </w:tcPr>
          <w:p w:rsidR="00AF334E" w:rsidRPr="00F6427B" w:rsidRDefault="007D2E41" w:rsidP="00021411">
            <w:pPr>
              <w:spacing w:line="480" w:lineRule="auto"/>
              <w:rPr>
                <w:rFonts w:ascii="Times New Roman" w:eastAsiaTheme="minorEastAsia" w:hAnsi="Times New Roman" w:cs="Times New Roman"/>
                <w:sz w:val="24"/>
                <w:szCs w:val="24"/>
              </w:rPr>
            </w:pPr>
            <w:r w:rsidRPr="00F6427B">
              <w:rPr>
                <w:rFonts w:ascii="Times New Roman" w:hAnsi="Times New Roman" w:cs="Times New Roman"/>
                <w:sz w:val="24"/>
                <w:szCs w:val="24"/>
              </w:rPr>
              <w:t>k’ (s</w:t>
            </w:r>
            <w:r w:rsidRPr="00F6427B">
              <w:rPr>
                <w:rFonts w:ascii="Times New Roman" w:hAnsi="Times New Roman" w:cs="Times New Roman"/>
                <w:sz w:val="24"/>
                <w:szCs w:val="24"/>
                <w:vertAlign w:val="superscript"/>
              </w:rPr>
              <w:t>-1</w:t>
            </w:r>
            <w:r w:rsidR="00AF334E" w:rsidRPr="00F6427B">
              <w:rPr>
                <w:rFonts w:ascii="Times New Roman" w:hAnsi="Times New Roman" w:cs="Times New Roman"/>
                <w:sz w:val="24"/>
                <w:szCs w:val="24"/>
              </w:rPr>
              <w:t>)</w:t>
            </w:r>
          </w:p>
        </w:tc>
        <w:tc>
          <w:tcPr>
            <w:tcW w:w="1336" w:type="dxa"/>
            <w:vMerge w:val="restart"/>
          </w:tcPr>
          <w:p w:rsidR="00AF334E" w:rsidRPr="00F6427B" w:rsidRDefault="007D2E41" w:rsidP="007D2E41">
            <w:pPr>
              <w:spacing w:line="480" w:lineRule="auto"/>
              <w:rPr>
                <w:rFonts w:ascii="Times New Roman" w:eastAsiaTheme="minorEastAsia" w:hAnsi="Times New Roman" w:cs="Times New Roman"/>
                <w:sz w:val="24"/>
                <w:szCs w:val="24"/>
              </w:rPr>
            </w:pPr>
            <w:r w:rsidRPr="00F6427B">
              <w:rPr>
                <w:rFonts w:ascii="Times New Roman" w:hAnsi="Times New Roman" w:cs="Times New Roman"/>
                <w:sz w:val="24"/>
                <w:szCs w:val="24"/>
              </w:rPr>
              <w:t>k (M</w:t>
            </w:r>
            <w:r w:rsidRPr="00F6427B">
              <w:rPr>
                <w:rFonts w:ascii="Times New Roman" w:hAnsi="Times New Roman" w:cs="Times New Roman"/>
                <w:sz w:val="24"/>
                <w:szCs w:val="24"/>
                <w:vertAlign w:val="superscript"/>
              </w:rPr>
              <w:t>-1</w:t>
            </w:r>
            <w:r w:rsidRPr="00F6427B">
              <w:rPr>
                <w:rFonts w:ascii="Times New Roman" w:hAnsi="Times New Roman" w:cs="Times New Roman"/>
                <w:sz w:val="24"/>
                <w:szCs w:val="24"/>
              </w:rPr>
              <w:t xml:space="preserve"> s</w:t>
            </w:r>
            <w:r w:rsidRPr="00F6427B">
              <w:rPr>
                <w:rFonts w:ascii="Times New Roman" w:hAnsi="Times New Roman" w:cs="Times New Roman"/>
                <w:sz w:val="24"/>
                <w:szCs w:val="24"/>
                <w:vertAlign w:val="superscript"/>
              </w:rPr>
              <w:t>-1</w:t>
            </w:r>
            <w:r w:rsidR="00AF334E" w:rsidRPr="00F6427B">
              <w:rPr>
                <w:rFonts w:ascii="Times New Roman" w:hAnsi="Times New Roman" w:cs="Times New Roman"/>
                <w:sz w:val="24"/>
                <w:szCs w:val="24"/>
              </w:rPr>
              <w:t>)</w:t>
            </w:r>
          </w:p>
        </w:tc>
      </w:tr>
      <w:tr w:rsidR="00AF334E" w:rsidTr="00F6427B">
        <w:trPr>
          <w:trHeight w:val="430"/>
        </w:trPr>
        <w:tc>
          <w:tcPr>
            <w:tcW w:w="1348" w:type="dxa"/>
            <w:vMerge/>
          </w:tcPr>
          <w:p w:rsidR="00AF334E" w:rsidRDefault="00AF334E" w:rsidP="00021411">
            <w:pPr>
              <w:spacing w:line="480" w:lineRule="auto"/>
              <w:rPr>
                <w:rFonts w:ascii="Times New Roman" w:eastAsiaTheme="minorEastAsia" w:hAnsi="Times New Roman" w:cs="Times New Roman"/>
                <w:sz w:val="24"/>
                <w:szCs w:val="24"/>
              </w:rPr>
            </w:pPr>
          </w:p>
        </w:tc>
        <w:tc>
          <w:tcPr>
            <w:tcW w:w="1431" w:type="dxa"/>
            <w:vMerge/>
          </w:tcPr>
          <w:p w:rsidR="00AF334E" w:rsidRDefault="00AF334E" w:rsidP="00021411">
            <w:pPr>
              <w:spacing w:line="480" w:lineRule="auto"/>
              <w:rPr>
                <w:rFonts w:ascii="Times New Roman" w:eastAsiaTheme="minorEastAsia" w:hAnsi="Times New Roman" w:cs="Times New Roman"/>
                <w:sz w:val="24"/>
                <w:szCs w:val="24"/>
              </w:rPr>
            </w:pPr>
          </w:p>
        </w:tc>
        <w:tc>
          <w:tcPr>
            <w:tcW w:w="1431" w:type="dxa"/>
            <w:vMerge/>
          </w:tcPr>
          <w:p w:rsidR="00AF334E" w:rsidRDefault="00AF334E" w:rsidP="00021411">
            <w:pPr>
              <w:spacing w:line="480" w:lineRule="auto"/>
            </w:pPr>
          </w:p>
        </w:tc>
        <w:tc>
          <w:tcPr>
            <w:tcW w:w="776" w:type="dxa"/>
          </w:tcPr>
          <w:p w:rsidR="00AF334E" w:rsidRDefault="00AF334E"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initial</w:t>
            </w:r>
          </w:p>
        </w:tc>
        <w:tc>
          <w:tcPr>
            <w:tcW w:w="690" w:type="dxa"/>
          </w:tcPr>
          <w:p w:rsidR="00AF334E" w:rsidRDefault="00AF334E"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final</w:t>
            </w:r>
          </w:p>
        </w:tc>
        <w:tc>
          <w:tcPr>
            <w:tcW w:w="1029" w:type="dxa"/>
          </w:tcPr>
          <w:p w:rsidR="00AF334E" w:rsidRDefault="00AF334E"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Average</w:t>
            </w:r>
          </w:p>
        </w:tc>
        <w:tc>
          <w:tcPr>
            <w:tcW w:w="1309" w:type="dxa"/>
            <w:vMerge/>
          </w:tcPr>
          <w:p w:rsidR="00AF334E" w:rsidRDefault="00AF334E" w:rsidP="00021411">
            <w:pPr>
              <w:spacing w:line="480" w:lineRule="auto"/>
              <w:rPr>
                <w:rFonts w:ascii="Times New Roman" w:eastAsiaTheme="minorEastAsia" w:hAnsi="Times New Roman" w:cs="Times New Roman"/>
                <w:sz w:val="24"/>
                <w:szCs w:val="24"/>
              </w:rPr>
            </w:pPr>
          </w:p>
        </w:tc>
        <w:tc>
          <w:tcPr>
            <w:tcW w:w="1336" w:type="dxa"/>
            <w:vMerge/>
          </w:tcPr>
          <w:p w:rsidR="00AF334E" w:rsidRDefault="00AF334E" w:rsidP="00021411">
            <w:pPr>
              <w:spacing w:line="480" w:lineRule="auto"/>
              <w:rPr>
                <w:rFonts w:ascii="Times New Roman" w:eastAsiaTheme="minorEastAsia" w:hAnsi="Times New Roman" w:cs="Times New Roman"/>
                <w:sz w:val="24"/>
                <w:szCs w:val="24"/>
              </w:rPr>
            </w:pPr>
          </w:p>
        </w:tc>
      </w:tr>
      <w:tr w:rsidR="00AF334E" w:rsidTr="00F6427B">
        <w:tc>
          <w:tcPr>
            <w:tcW w:w="1348" w:type="dxa"/>
          </w:tcPr>
          <w:p w:rsidR="00AF334E" w:rsidRDefault="00AF334E"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Run 1</w:t>
            </w:r>
          </w:p>
        </w:tc>
        <w:tc>
          <w:tcPr>
            <w:tcW w:w="1431" w:type="dxa"/>
          </w:tcPr>
          <w:p w:rsidR="00AF334E" w:rsidRDefault="00F6427B"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3.00</w:t>
            </w:r>
          </w:p>
        </w:tc>
        <w:tc>
          <w:tcPr>
            <w:tcW w:w="1431" w:type="dxa"/>
          </w:tcPr>
          <w:p w:rsidR="00AF334E" w:rsidRDefault="00F6427B"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3.00</w:t>
            </w:r>
          </w:p>
        </w:tc>
        <w:tc>
          <w:tcPr>
            <w:tcW w:w="776" w:type="dxa"/>
          </w:tcPr>
          <w:p w:rsidR="00AF334E" w:rsidRDefault="00F6427B"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50.6</w:t>
            </w:r>
          </w:p>
        </w:tc>
        <w:tc>
          <w:tcPr>
            <w:tcW w:w="690" w:type="dxa"/>
          </w:tcPr>
          <w:p w:rsidR="00AF334E" w:rsidRDefault="00F6427B"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49.8</w:t>
            </w:r>
          </w:p>
        </w:tc>
        <w:tc>
          <w:tcPr>
            <w:tcW w:w="1029" w:type="dxa"/>
          </w:tcPr>
          <w:p w:rsidR="00AF334E" w:rsidRDefault="00F8433E"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50.2</w:t>
            </w:r>
          </w:p>
        </w:tc>
        <w:tc>
          <w:tcPr>
            <w:tcW w:w="1309" w:type="dxa"/>
          </w:tcPr>
          <w:p w:rsidR="00AF334E" w:rsidRDefault="000B13DF"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0.0122</w:t>
            </w:r>
          </w:p>
        </w:tc>
        <w:tc>
          <w:tcPr>
            <w:tcW w:w="1336" w:type="dxa"/>
          </w:tcPr>
          <w:p w:rsidR="00AF334E" w:rsidRDefault="009366B1" w:rsidP="0002141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2.44</w:t>
            </w:r>
          </w:p>
        </w:tc>
      </w:tr>
      <w:tr w:rsidR="00F6427B" w:rsidTr="00F6427B">
        <w:tc>
          <w:tcPr>
            <w:tcW w:w="1348"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Run 2</w:t>
            </w:r>
          </w:p>
        </w:tc>
        <w:tc>
          <w:tcPr>
            <w:tcW w:w="1431" w:type="dxa"/>
          </w:tcPr>
          <w:p w:rsidR="00F6427B" w:rsidRDefault="00F6427B" w:rsidP="00F6427B">
            <w:r w:rsidRPr="00562FAE">
              <w:rPr>
                <w:rFonts w:ascii="Times New Roman" w:eastAsiaTheme="minorEastAsia" w:hAnsi="Times New Roman" w:cs="Times New Roman"/>
                <w:sz w:val="24"/>
                <w:szCs w:val="24"/>
              </w:rPr>
              <w:t>3.00</w:t>
            </w:r>
          </w:p>
        </w:tc>
        <w:tc>
          <w:tcPr>
            <w:tcW w:w="1431" w:type="dxa"/>
          </w:tcPr>
          <w:p w:rsidR="00F6427B" w:rsidRDefault="00F6427B" w:rsidP="00F6427B">
            <w:r w:rsidRPr="00562FAE">
              <w:rPr>
                <w:rFonts w:ascii="Times New Roman" w:eastAsiaTheme="minorEastAsia" w:hAnsi="Times New Roman" w:cs="Times New Roman"/>
                <w:sz w:val="24"/>
                <w:szCs w:val="24"/>
              </w:rPr>
              <w:t>3.00</w:t>
            </w:r>
          </w:p>
        </w:tc>
        <w:tc>
          <w:tcPr>
            <w:tcW w:w="776"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47.1</w:t>
            </w:r>
          </w:p>
        </w:tc>
        <w:tc>
          <w:tcPr>
            <w:tcW w:w="690"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46.3</w:t>
            </w:r>
          </w:p>
        </w:tc>
        <w:tc>
          <w:tcPr>
            <w:tcW w:w="1029" w:type="dxa"/>
          </w:tcPr>
          <w:p w:rsidR="00F6427B" w:rsidRDefault="00F8433E"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46.7</w:t>
            </w:r>
          </w:p>
        </w:tc>
        <w:tc>
          <w:tcPr>
            <w:tcW w:w="1309" w:type="dxa"/>
          </w:tcPr>
          <w:p w:rsidR="00F6427B" w:rsidRDefault="00FF305C"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0.0093</w:t>
            </w:r>
          </w:p>
        </w:tc>
        <w:tc>
          <w:tcPr>
            <w:tcW w:w="1336" w:type="dxa"/>
          </w:tcPr>
          <w:p w:rsidR="00F6427B" w:rsidRDefault="009366B1"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1.86</w:t>
            </w:r>
          </w:p>
        </w:tc>
      </w:tr>
      <w:tr w:rsidR="00F6427B" w:rsidTr="00F6427B">
        <w:tc>
          <w:tcPr>
            <w:tcW w:w="1348"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Run 3</w:t>
            </w:r>
          </w:p>
        </w:tc>
        <w:tc>
          <w:tcPr>
            <w:tcW w:w="1431" w:type="dxa"/>
          </w:tcPr>
          <w:p w:rsidR="00F6427B" w:rsidRDefault="00F6427B" w:rsidP="00F6427B">
            <w:r w:rsidRPr="00562FAE">
              <w:rPr>
                <w:rFonts w:ascii="Times New Roman" w:eastAsiaTheme="minorEastAsia" w:hAnsi="Times New Roman" w:cs="Times New Roman"/>
                <w:sz w:val="24"/>
                <w:szCs w:val="24"/>
              </w:rPr>
              <w:t>3.00</w:t>
            </w:r>
          </w:p>
        </w:tc>
        <w:tc>
          <w:tcPr>
            <w:tcW w:w="1431" w:type="dxa"/>
          </w:tcPr>
          <w:p w:rsidR="00F6427B" w:rsidRDefault="00F6427B" w:rsidP="00F6427B">
            <w:r w:rsidRPr="00562FAE">
              <w:rPr>
                <w:rFonts w:ascii="Times New Roman" w:eastAsiaTheme="minorEastAsia" w:hAnsi="Times New Roman" w:cs="Times New Roman"/>
                <w:sz w:val="24"/>
                <w:szCs w:val="24"/>
              </w:rPr>
              <w:t>3.00</w:t>
            </w:r>
          </w:p>
        </w:tc>
        <w:tc>
          <w:tcPr>
            <w:tcW w:w="776"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40.7</w:t>
            </w:r>
          </w:p>
        </w:tc>
        <w:tc>
          <w:tcPr>
            <w:tcW w:w="690"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40.1</w:t>
            </w:r>
          </w:p>
        </w:tc>
        <w:tc>
          <w:tcPr>
            <w:tcW w:w="1029" w:type="dxa"/>
          </w:tcPr>
          <w:p w:rsidR="00F6427B" w:rsidRDefault="00F8433E"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40.4</w:t>
            </w:r>
          </w:p>
        </w:tc>
        <w:tc>
          <w:tcPr>
            <w:tcW w:w="1309" w:type="dxa"/>
          </w:tcPr>
          <w:p w:rsidR="00F6427B" w:rsidRDefault="00FF305C"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0.0056</w:t>
            </w:r>
          </w:p>
        </w:tc>
        <w:tc>
          <w:tcPr>
            <w:tcW w:w="1336" w:type="dxa"/>
          </w:tcPr>
          <w:p w:rsidR="00F6427B" w:rsidRDefault="009366B1"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1.12</w:t>
            </w:r>
          </w:p>
        </w:tc>
      </w:tr>
      <w:tr w:rsidR="00F6427B" w:rsidTr="00F6427B">
        <w:tc>
          <w:tcPr>
            <w:tcW w:w="1348"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Run 4</w:t>
            </w:r>
          </w:p>
        </w:tc>
        <w:tc>
          <w:tcPr>
            <w:tcW w:w="1431" w:type="dxa"/>
          </w:tcPr>
          <w:p w:rsidR="00F6427B" w:rsidRDefault="00F6427B" w:rsidP="00F6427B">
            <w:r w:rsidRPr="00562FAE">
              <w:rPr>
                <w:rFonts w:ascii="Times New Roman" w:eastAsiaTheme="minorEastAsia" w:hAnsi="Times New Roman" w:cs="Times New Roman"/>
                <w:sz w:val="24"/>
                <w:szCs w:val="24"/>
              </w:rPr>
              <w:t>3.00</w:t>
            </w:r>
          </w:p>
        </w:tc>
        <w:tc>
          <w:tcPr>
            <w:tcW w:w="1431" w:type="dxa"/>
          </w:tcPr>
          <w:p w:rsidR="00F6427B" w:rsidRDefault="00F6427B" w:rsidP="00F6427B">
            <w:r w:rsidRPr="00562FAE">
              <w:rPr>
                <w:rFonts w:ascii="Times New Roman" w:eastAsiaTheme="minorEastAsia" w:hAnsi="Times New Roman" w:cs="Times New Roman"/>
                <w:sz w:val="24"/>
                <w:szCs w:val="24"/>
              </w:rPr>
              <w:t>3.00</w:t>
            </w:r>
          </w:p>
        </w:tc>
        <w:tc>
          <w:tcPr>
            <w:tcW w:w="776"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33.0</w:t>
            </w:r>
          </w:p>
        </w:tc>
        <w:tc>
          <w:tcPr>
            <w:tcW w:w="690" w:type="dxa"/>
          </w:tcPr>
          <w:p w:rsidR="00F6427B" w:rsidRDefault="00F6427B"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32.4</w:t>
            </w:r>
          </w:p>
        </w:tc>
        <w:tc>
          <w:tcPr>
            <w:tcW w:w="1029" w:type="dxa"/>
          </w:tcPr>
          <w:p w:rsidR="00F6427B" w:rsidRDefault="00F8433E"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32.7</w:t>
            </w:r>
          </w:p>
        </w:tc>
        <w:tc>
          <w:tcPr>
            <w:tcW w:w="1309" w:type="dxa"/>
          </w:tcPr>
          <w:p w:rsidR="00F6427B" w:rsidRDefault="00FF305C"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0.003</w:t>
            </w:r>
          </w:p>
        </w:tc>
        <w:tc>
          <w:tcPr>
            <w:tcW w:w="1336" w:type="dxa"/>
          </w:tcPr>
          <w:p w:rsidR="00F6427B" w:rsidRDefault="009366B1" w:rsidP="00F6427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0.6</w:t>
            </w:r>
          </w:p>
        </w:tc>
      </w:tr>
    </w:tbl>
    <w:p w:rsidR="001400E7" w:rsidRDefault="001400E7" w:rsidP="00F577E9">
      <w:pPr>
        <w:spacing w:line="480" w:lineRule="auto"/>
        <w:rPr>
          <w:rFonts w:ascii="Times New Roman" w:hAnsi="Times New Roman" w:cs="Times New Roman"/>
          <w:sz w:val="24"/>
          <w:szCs w:val="24"/>
        </w:rPr>
      </w:pPr>
    </w:p>
    <w:p w:rsidR="007F6953" w:rsidRPr="00656B59" w:rsidRDefault="007F6953" w:rsidP="00F577E9">
      <w:pPr>
        <w:spacing w:line="480" w:lineRule="auto"/>
        <w:rPr>
          <w:rFonts w:ascii="Times New Roman" w:hAnsi="Times New Roman" w:cs="Times New Roman"/>
          <w:sz w:val="24"/>
          <w:szCs w:val="24"/>
        </w:rPr>
      </w:pPr>
      <w:r w:rsidRPr="00656B59">
        <w:rPr>
          <w:rFonts w:ascii="Times New Roman" w:hAnsi="Times New Roman" w:cs="Times New Roman"/>
          <w:sz w:val="24"/>
          <w:szCs w:val="24"/>
        </w:rPr>
        <w:t>1. Show your calculation for the initial molarity of OH</w:t>
      </w:r>
      <w:r w:rsidR="005C08B8">
        <w:rPr>
          <w:rFonts w:ascii="Times New Roman" w:hAnsi="Times New Roman" w:cs="Times New Roman"/>
          <w:sz w:val="24"/>
          <w:szCs w:val="24"/>
        </w:rPr>
        <w:t xml:space="preserve"> </w:t>
      </w:r>
      <w:r w:rsidRPr="00656B59">
        <w:rPr>
          <w:rFonts w:ascii="Times New Roman" w:hAnsi="Times New Roman" w:cs="Times New Roman"/>
          <w:sz w:val="24"/>
          <w:szCs w:val="24"/>
        </w:rPr>
        <w:t>for the Experiment N kinetics runs in the space below. Note: This refers to the concentration of the OH- at the point of mixing (i.e. before reaction: account for dilution!)</w:t>
      </w:r>
    </w:p>
    <w:p w:rsidR="007F6953" w:rsidRPr="00656B59" w:rsidRDefault="007F6953" w:rsidP="00F577E9">
      <w:pPr>
        <w:spacing w:line="480" w:lineRule="auto"/>
        <w:rPr>
          <w:rFonts w:ascii="Times New Roman" w:hAnsi="Times New Roman" w:cs="Times New Roman"/>
          <w:sz w:val="24"/>
          <w:szCs w:val="24"/>
        </w:rPr>
      </w:pPr>
      <w:r w:rsidRPr="00656B59">
        <w:rPr>
          <w:rFonts w:ascii="Times New Roman" w:hAnsi="Times New Roman" w:cs="Times New Roman"/>
          <w:sz w:val="24"/>
          <w:szCs w:val="24"/>
        </w:rPr>
        <w:t>C1V1 = C2V2</w:t>
      </w:r>
    </w:p>
    <w:p w:rsidR="007F6953" w:rsidRPr="00656B59" w:rsidRDefault="007F6953" w:rsidP="00F577E9">
      <w:pPr>
        <w:spacing w:line="480" w:lineRule="auto"/>
        <w:rPr>
          <w:rFonts w:ascii="Times New Roman" w:hAnsi="Times New Roman" w:cs="Times New Roman"/>
          <w:sz w:val="24"/>
          <w:szCs w:val="24"/>
        </w:rPr>
      </w:pPr>
      <w:r w:rsidRPr="00656B59">
        <w:rPr>
          <w:rFonts w:ascii="Times New Roman" w:hAnsi="Times New Roman" w:cs="Times New Roman"/>
          <w:sz w:val="24"/>
          <w:szCs w:val="24"/>
        </w:rPr>
        <w:t>C1 = 0.0100 M</w:t>
      </w:r>
    </w:p>
    <w:p w:rsidR="007F6953" w:rsidRPr="00656B59" w:rsidRDefault="007F6953" w:rsidP="00F577E9">
      <w:pPr>
        <w:spacing w:line="480" w:lineRule="auto"/>
        <w:rPr>
          <w:rFonts w:ascii="Times New Roman" w:hAnsi="Times New Roman" w:cs="Times New Roman"/>
          <w:sz w:val="24"/>
          <w:szCs w:val="24"/>
        </w:rPr>
      </w:pPr>
      <w:r w:rsidRPr="00656B59">
        <w:rPr>
          <w:rFonts w:ascii="Times New Roman" w:hAnsi="Times New Roman" w:cs="Times New Roman"/>
          <w:sz w:val="24"/>
          <w:szCs w:val="24"/>
        </w:rPr>
        <w:t>V1 = 3.00 mL</w:t>
      </w:r>
    </w:p>
    <w:p w:rsidR="007F6953" w:rsidRPr="00656B59" w:rsidRDefault="007F6953" w:rsidP="00F577E9">
      <w:pPr>
        <w:spacing w:line="480" w:lineRule="auto"/>
        <w:rPr>
          <w:rFonts w:ascii="Times New Roman" w:hAnsi="Times New Roman" w:cs="Times New Roman"/>
          <w:sz w:val="24"/>
          <w:szCs w:val="24"/>
        </w:rPr>
      </w:pPr>
      <w:r w:rsidRPr="00656B59">
        <w:rPr>
          <w:rFonts w:ascii="Times New Roman" w:hAnsi="Times New Roman" w:cs="Times New Roman"/>
          <w:sz w:val="24"/>
          <w:szCs w:val="24"/>
        </w:rPr>
        <w:t>V2= 6 mL</w:t>
      </w:r>
    </w:p>
    <w:p w:rsidR="007F6953" w:rsidRPr="00E11FD8" w:rsidRDefault="007F6953" w:rsidP="00F577E9">
      <w:pPr>
        <w:spacing w:line="480" w:lineRule="auto"/>
        <w:rPr>
          <w:rFonts w:ascii="Times New Roman" w:hAnsi="Times New Roman" w:cs="Times New Roman"/>
          <w:b/>
          <w:sz w:val="24"/>
          <w:szCs w:val="24"/>
        </w:rPr>
      </w:pPr>
      <w:r w:rsidRPr="00E11FD8">
        <w:rPr>
          <w:rFonts w:ascii="Times New Roman" w:hAnsi="Times New Roman" w:cs="Times New Roman"/>
          <w:b/>
          <w:sz w:val="24"/>
          <w:szCs w:val="24"/>
        </w:rPr>
        <w:t>C2 = 0.0100 x 3/6 = 0.005 M</w:t>
      </w:r>
    </w:p>
    <w:p w:rsidR="005C08B8" w:rsidRDefault="005C08B8" w:rsidP="00F577E9">
      <w:pPr>
        <w:spacing w:line="480" w:lineRule="auto"/>
        <w:rPr>
          <w:rFonts w:ascii="Times New Roman" w:hAnsi="Times New Roman" w:cs="Times New Roman"/>
          <w:sz w:val="24"/>
          <w:szCs w:val="24"/>
        </w:rPr>
      </w:pPr>
      <w:r w:rsidRPr="005C08B8">
        <w:rPr>
          <w:rFonts w:ascii="Times New Roman" w:hAnsi="Times New Roman" w:cs="Times New Roman"/>
          <w:sz w:val="24"/>
          <w:szCs w:val="24"/>
        </w:rPr>
        <w:t xml:space="preserve">2. Based on the order of reaction with respect to CV+, as determined in Experiment M, prepare (for each of the four runs) the appropriate integrated rate law plot and determine k’ and k for each run. For best results, use only the data points from 60s to 120s inclusive for each run. Do </w:t>
      </w:r>
      <w:r w:rsidRPr="005C08B8">
        <w:rPr>
          <w:rFonts w:ascii="Times New Roman" w:hAnsi="Times New Roman" w:cs="Times New Roman"/>
          <w:sz w:val="24"/>
          <w:szCs w:val="24"/>
        </w:rPr>
        <w:lastRenderedPageBreak/>
        <w:t>not attach these plots to your lab report: simply report the experimental values for k’ and k in the above table, and include the corresponding temperature values from Observation Sheet N-11</w:t>
      </w:r>
    </w:p>
    <w:p w:rsidR="00F31238" w:rsidRPr="00F31238" w:rsidRDefault="00F31238" w:rsidP="00F577E9">
      <w:pPr>
        <w:spacing w:line="480" w:lineRule="auto"/>
        <w:rPr>
          <w:rFonts w:ascii="Times New Roman" w:hAnsi="Times New Roman" w:cs="Times New Roman"/>
          <w:b/>
          <w:sz w:val="24"/>
          <w:szCs w:val="24"/>
        </w:rPr>
      </w:pPr>
      <w:r w:rsidRPr="00F31238">
        <w:rPr>
          <w:rFonts w:ascii="Times New Roman" w:hAnsi="Times New Roman" w:cs="Times New Roman"/>
          <w:b/>
          <w:sz w:val="24"/>
          <w:szCs w:val="24"/>
        </w:rPr>
        <w:t>Part III: Effect of Temperature on Rate</w:t>
      </w:r>
    </w:p>
    <w:p w:rsidR="00D00E1C" w:rsidRDefault="00D00E1C" w:rsidP="00F577E9">
      <w:pPr>
        <w:spacing w:line="480" w:lineRule="auto"/>
        <w:rPr>
          <w:rFonts w:ascii="Times New Roman" w:hAnsi="Times New Roman" w:cs="Times New Roman"/>
          <w:sz w:val="24"/>
          <w:szCs w:val="24"/>
        </w:rPr>
      </w:pPr>
      <w:r w:rsidRPr="00D00E1C">
        <w:rPr>
          <w:rFonts w:ascii="Times New Roman" w:hAnsi="Times New Roman" w:cs="Times New Roman"/>
          <w:sz w:val="24"/>
          <w:szCs w:val="24"/>
        </w:rPr>
        <w:t>Complete the following table relating the temperature to reaction rate</w:t>
      </w:r>
    </w:p>
    <w:tbl>
      <w:tblPr>
        <w:tblStyle w:val="TableGrid"/>
        <w:tblW w:w="0" w:type="auto"/>
        <w:tblLook w:val="04A0" w:firstRow="1" w:lastRow="0" w:firstColumn="1" w:lastColumn="0" w:noHBand="0" w:noVBand="1"/>
      </w:tblPr>
      <w:tblGrid>
        <w:gridCol w:w="1870"/>
        <w:gridCol w:w="840"/>
        <w:gridCol w:w="1030"/>
        <w:gridCol w:w="1870"/>
        <w:gridCol w:w="1870"/>
        <w:gridCol w:w="1870"/>
      </w:tblGrid>
      <w:tr w:rsidR="00C90083" w:rsidTr="009D11C6">
        <w:trPr>
          <w:trHeight w:val="290"/>
        </w:trPr>
        <w:tc>
          <w:tcPr>
            <w:tcW w:w="1870" w:type="dxa"/>
            <w:vMerge w:val="restart"/>
            <w:shd w:val="clear" w:color="auto" w:fill="D0CECE" w:themeFill="background2" w:themeFillShade="E6"/>
          </w:tcPr>
          <w:p w:rsidR="00C90083" w:rsidRDefault="00C90083"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Run</w:t>
            </w:r>
          </w:p>
        </w:tc>
        <w:tc>
          <w:tcPr>
            <w:tcW w:w="1870" w:type="dxa"/>
            <w:gridSpan w:val="2"/>
            <w:shd w:val="clear" w:color="auto" w:fill="D0CECE" w:themeFill="background2" w:themeFillShade="E6"/>
          </w:tcPr>
          <w:p w:rsidR="00C90083" w:rsidRDefault="00C90083"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Temperature</w:t>
            </w:r>
          </w:p>
        </w:tc>
        <w:tc>
          <w:tcPr>
            <w:tcW w:w="1870" w:type="dxa"/>
            <w:vMerge w:val="restart"/>
            <w:shd w:val="clear" w:color="auto" w:fill="D0CECE" w:themeFill="background2" w:themeFillShade="E6"/>
          </w:tcPr>
          <w:p w:rsidR="00C90083" w:rsidRPr="00C90083" w:rsidRDefault="00C90083" w:rsidP="009D11C6">
            <w:pPr>
              <w:spacing w:line="480" w:lineRule="auto"/>
              <w:jc w:val="center"/>
              <w:rPr>
                <w:rFonts w:ascii="Times New Roman" w:hAnsi="Times New Roman" w:cs="Times New Roman"/>
                <w:sz w:val="24"/>
                <w:szCs w:val="24"/>
              </w:rPr>
            </w:pPr>
            <w:r w:rsidRPr="00C90083">
              <w:rPr>
                <w:rFonts w:ascii="Times New Roman" w:hAnsi="Times New Roman" w:cs="Times New Roman"/>
                <w:sz w:val="24"/>
                <w:szCs w:val="24"/>
              </w:rPr>
              <w:t>1/T</w:t>
            </w:r>
          </w:p>
          <w:p w:rsidR="00C90083" w:rsidRDefault="00C90083"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sz w:val="24"/>
                <w:szCs w:val="24"/>
                <w:vertAlign w:val="superscript"/>
              </w:rPr>
              <w:t>-1</w:t>
            </w:r>
            <w:r w:rsidRPr="00C90083">
              <w:rPr>
                <w:rFonts w:ascii="Times New Roman" w:hAnsi="Times New Roman" w:cs="Times New Roman"/>
                <w:sz w:val="24"/>
                <w:szCs w:val="24"/>
              </w:rPr>
              <w:t>)</w:t>
            </w:r>
          </w:p>
        </w:tc>
        <w:tc>
          <w:tcPr>
            <w:tcW w:w="1870" w:type="dxa"/>
            <w:vMerge w:val="restart"/>
            <w:shd w:val="clear" w:color="auto" w:fill="D0CECE" w:themeFill="background2" w:themeFillShade="E6"/>
          </w:tcPr>
          <w:p w:rsidR="00C90083" w:rsidRPr="00C90083" w:rsidRDefault="00C90083" w:rsidP="009D11C6">
            <w:pPr>
              <w:spacing w:line="480" w:lineRule="auto"/>
              <w:jc w:val="center"/>
              <w:rPr>
                <w:rFonts w:ascii="Times New Roman" w:hAnsi="Times New Roman" w:cs="Times New Roman"/>
                <w:sz w:val="24"/>
                <w:szCs w:val="24"/>
              </w:rPr>
            </w:pPr>
            <w:r w:rsidRPr="00C90083">
              <w:rPr>
                <w:rFonts w:ascii="Times New Roman" w:hAnsi="Times New Roman" w:cs="Times New Roman"/>
                <w:sz w:val="24"/>
                <w:szCs w:val="24"/>
              </w:rPr>
              <w:t>k</w:t>
            </w:r>
          </w:p>
          <w:p w:rsidR="00C90083" w:rsidRDefault="00C90083"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perscript"/>
              </w:rPr>
              <w:t>-1</w:t>
            </w:r>
            <w:r>
              <w:rPr>
                <w:rFonts w:ascii="Times New Roman" w:hAnsi="Times New Roman" w:cs="Times New Roman"/>
                <w:sz w:val="24"/>
                <w:szCs w:val="24"/>
              </w:rPr>
              <w:t xml:space="preserve"> s</w:t>
            </w:r>
            <w:r>
              <w:rPr>
                <w:rFonts w:ascii="Times New Roman" w:hAnsi="Times New Roman" w:cs="Times New Roman"/>
                <w:sz w:val="24"/>
                <w:szCs w:val="24"/>
                <w:vertAlign w:val="superscript"/>
              </w:rPr>
              <w:t>-1</w:t>
            </w:r>
            <w:r w:rsidRPr="00C90083">
              <w:rPr>
                <w:rFonts w:ascii="Times New Roman" w:hAnsi="Times New Roman" w:cs="Times New Roman"/>
                <w:sz w:val="24"/>
                <w:szCs w:val="24"/>
              </w:rPr>
              <w:t>)</w:t>
            </w:r>
          </w:p>
        </w:tc>
        <w:tc>
          <w:tcPr>
            <w:tcW w:w="1870" w:type="dxa"/>
            <w:vMerge w:val="restart"/>
            <w:shd w:val="clear" w:color="auto" w:fill="D0CECE" w:themeFill="background2" w:themeFillShade="E6"/>
          </w:tcPr>
          <w:p w:rsidR="00C90083" w:rsidRDefault="00E07C3F"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Ln (k)</w:t>
            </w:r>
          </w:p>
        </w:tc>
      </w:tr>
      <w:tr w:rsidR="00C90083" w:rsidTr="009D11C6">
        <w:trPr>
          <w:trHeight w:val="260"/>
        </w:trPr>
        <w:tc>
          <w:tcPr>
            <w:tcW w:w="1870" w:type="dxa"/>
            <w:vMerge/>
          </w:tcPr>
          <w:p w:rsidR="00C90083" w:rsidRDefault="00C90083" w:rsidP="009D11C6">
            <w:pPr>
              <w:spacing w:line="480" w:lineRule="auto"/>
              <w:jc w:val="center"/>
              <w:rPr>
                <w:rFonts w:ascii="Times New Roman" w:hAnsi="Times New Roman" w:cs="Times New Roman"/>
                <w:sz w:val="24"/>
                <w:szCs w:val="24"/>
              </w:rPr>
            </w:pPr>
          </w:p>
        </w:tc>
        <w:tc>
          <w:tcPr>
            <w:tcW w:w="840" w:type="dxa"/>
            <w:shd w:val="clear" w:color="auto" w:fill="D0CECE" w:themeFill="background2" w:themeFillShade="E6"/>
          </w:tcPr>
          <w:p w:rsidR="00C90083" w:rsidRPr="00C90083" w:rsidRDefault="00C90083"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0</w:t>
            </w:r>
            <w:r>
              <w:rPr>
                <w:rFonts w:ascii="Times New Roman" w:hAnsi="Times New Roman" w:cs="Times New Roman"/>
                <w:sz w:val="24"/>
                <w:szCs w:val="24"/>
              </w:rPr>
              <w:t>C</w:t>
            </w:r>
          </w:p>
        </w:tc>
        <w:tc>
          <w:tcPr>
            <w:tcW w:w="1030" w:type="dxa"/>
            <w:shd w:val="clear" w:color="auto" w:fill="D0CECE" w:themeFill="background2" w:themeFillShade="E6"/>
          </w:tcPr>
          <w:p w:rsidR="00C90083" w:rsidRDefault="00C90083"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K</w:t>
            </w:r>
          </w:p>
        </w:tc>
        <w:tc>
          <w:tcPr>
            <w:tcW w:w="1870" w:type="dxa"/>
            <w:vMerge/>
          </w:tcPr>
          <w:p w:rsidR="00C90083" w:rsidRDefault="00C90083" w:rsidP="009D11C6">
            <w:pPr>
              <w:spacing w:line="480" w:lineRule="auto"/>
              <w:jc w:val="center"/>
              <w:rPr>
                <w:rFonts w:ascii="Times New Roman" w:hAnsi="Times New Roman" w:cs="Times New Roman"/>
                <w:sz w:val="24"/>
                <w:szCs w:val="24"/>
              </w:rPr>
            </w:pPr>
          </w:p>
        </w:tc>
        <w:tc>
          <w:tcPr>
            <w:tcW w:w="1870" w:type="dxa"/>
            <w:vMerge/>
          </w:tcPr>
          <w:p w:rsidR="00C90083" w:rsidRDefault="00C90083" w:rsidP="009D11C6">
            <w:pPr>
              <w:spacing w:line="480" w:lineRule="auto"/>
              <w:jc w:val="center"/>
              <w:rPr>
                <w:rFonts w:ascii="Times New Roman" w:hAnsi="Times New Roman" w:cs="Times New Roman"/>
                <w:sz w:val="24"/>
                <w:szCs w:val="24"/>
              </w:rPr>
            </w:pPr>
          </w:p>
        </w:tc>
        <w:tc>
          <w:tcPr>
            <w:tcW w:w="1870" w:type="dxa"/>
            <w:vMerge/>
          </w:tcPr>
          <w:p w:rsidR="00C90083" w:rsidRDefault="00C90083" w:rsidP="009D11C6">
            <w:pPr>
              <w:spacing w:line="480" w:lineRule="auto"/>
              <w:jc w:val="center"/>
              <w:rPr>
                <w:rFonts w:ascii="Times New Roman" w:hAnsi="Times New Roman" w:cs="Times New Roman"/>
                <w:sz w:val="24"/>
                <w:szCs w:val="24"/>
              </w:rPr>
            </w:pPr>
          </w:p>
        </w:tc>
      </w:tr>
      <w:tr w:rsidR="009D11C6" w:rsidTr="009D11C6">
        <w:tc>
          <w:tcPr>
            <w:tcW w:w="1870" w:type="dxa"/>
            <w:shd w:val="clear" w:color="auto" w:fill="D0CECE" w:themeFill="background2" w:themeFillShade="E6"/>
          </w:tcPr>
          <w:p w:rsidR="009D11C6" w:rsidRDefault="009D11C6"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40" w:type="dxa"/>
            <w:tcBorders>
              <w:top w:val="nil"/>
              <w:left w:val="nil"/>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50.2</w:t>
            </w:r>
          </w:p>
        </w:tc>
        <w:tc>
          <w:tcPr>
            <w:tcW w:w="1030" w:type="dxa"/>
            <w:tcBorders>
              <w:top w:val="nil"/>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323.2</w:t>
            </w:r>
          </w:p>
        </w:tc>
        <w:tc>
          <w:tcPr>
            <w:tcW w:w="1870" w:type="dxa"/>
            <w:tcBorders>
              <w:top w:val="nil"/>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0.003094</w:t>
            </w:r>
          </w:p>
        </w:tc>
        <w:tc>
          <w:tcPr>
            <w:tcW w:w="1870" w:type="dxa"/>
            <w:tcBorders>
              <w:top w:val="nil"/>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2.44</w:t>
            </w:r>
          </w:p>
        </w:tc>
        <w:tc>
          <w:tcPr>
            <w:tcW w:w="1870" w:type="dxa"/>
            <w:tcBorders>
              <w:top w:val="nil"/>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0.891998</w:t>
            </w:r>
          </w:p>
        </w:tc>
      </w:tr>
      <w:tr w:rsidR="009D11C6" w:rsidTr="009D11C6">
        <w:tc>
          <w:tcPr>
            <w:tcW w:w="1870" w:type="dxa"/>
            <w:shd w:val="clear" w:color="auto" w:fill="D0CECE" w:themeFill="background2" w:themeFillShade="E6"/>
          </w:tcPr>
          <w:p w:rsidR="009D11C6" w:rsidRDefault="009D11C6"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40" w:type="dxa"/>
            <w:tcBorders>
              <w:top w:val="single" w:sz="4" w:space="0" w:color="auto"/>
              <w:left w:val="nil"/>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46.7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319.7</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0.003128</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1.86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0.620576</w:t>
            </w:r>
          </w:p>
        </w:tc>
      </w:tr>
      <w:tr w:rsidR="009D11C6" w:rsidTr="009D11C6">
        <w:tc>
          <w:tcPr>
            <w:tcW w:w="1870" w:type="dxa"/>
            <w:shd w:val="clear" w:color="auto" w:fill="D0CECE" w:themeFill="background2" w:themeFillShade="E6"/>
          </w:tcPr>
          <w:p w:rsidR="009D11C6" w:rsidRDefault="009D11C6"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40" w:type="dxa"/>
            <w:tcBorders>
              <w:top w:val="single" w:sz="4" w:space="0" w:color="auto"/>
              <w:left w:val="nil"/>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40.4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313.4</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0.003191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1.12</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0.113329</w:t>
            </w:r>
          </w:p>
        </w:tc>
      </w:tr>
      <w:tr w:rsidR="009D11C6" w:rsidTr="009D11C6">
        <w:tc>
          <w:tcPr>
            <w:tcW w:w="1870" w:type="dxa"/>
            <w:shd w:val="clear" w:color="auto" w:fill="D0CECE" w:themeFill="background2" w:themeFillShade="E6"/>
          </w:tcPr>
          <w:p w:rsidR="009D11C6" w:rsidRDefault="009D11C6"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40" w:type="dxa"/>
            <w:tcBorders>
              <w:top w:val="single" w:sz="4" w:space="0" w:color="auto"/>
              <w:left w:val="nil"/>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32.7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305.7</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0.003271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-0.51083</w:t>
            </w:r>
          </w:p>
        </w:tc>
      </w:tr>
      <w:tr w:rsidR="009D11C6" w:rsidTr="009D11C6">
        <w:tc>
          <w:tcPr>
            <w:tcW w:w="1870" w:type="dxa"/>
            <w:shd w:val="clear" w:color="auto" w:fill="D0CECE" w:themeFill="background2" w:themeFillShade="E6"/>
          </w:tcPr>
          <w:p w:rsidR="009D11C6" w:rsidRDefault="009D11C6" w:rsidP="009D11C6">
            <w:pPr>
              <w:spacing w:line="480" w:lineRule="auto"/>
              <w:jc w:val="center"/>
              <w:rPr>
                <w:rFonts w:ascii="Times New Roman" w:hAnsi="Times New Roman" w:cs="Times New Roman"/>
                <w:sz w:val="24"/>
                <w:szCs w:val="24"/>
              </w:rPr>
            </w:pPr>
            <w:r>
              <w:rPr>
                <w:rFonts w:ascii="Times New Roman" w:hAnsi="Times New Roman" w:cs="Times New Roman"/>
                <w:sz w:val="24"/>
                <w:szCs w:val="24"/>
              </w:rPr>
              <w:t>Exp M Run 1</w:t>
            </w:r>
          </w:p>
        </w:tc>
        <w:tc>
          <w:tcPr>
            <w:tcW w:w="840" w:type="dxa"/>
            <w:tcBorders>
              <w:top w:val="single" w:sz="4" w:space="0" w:color="auto"/>
              <w:left w:val="nil"/>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23.65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296.65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0.003371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0.133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D11C6" w:rsidRDefault="009D11C6" w:rsidP="009D11C6">
            <w:pPr>
              <w:jc w:val="center"/>
              <w:rPr>
                <w:rFonts w:ascii="Arial" w:hAnsi="Arial" w:cs="Arial"/>
                <w:color w:val="000000"/>
                <w:sz w:val="20"/>
                <w:szCs w:val="20"/>
              </w:rPr>
            </w:pPr>
            <w:r>
              <w:rPr>
                <w:rFonts w:ascii="Arial" w:hAnsi="Arial" w:cs="Arial"/>
                <w:color w:val="000000"/>
                <w:sz w:val="20"/>
                <w:szCs w:val="20"/>
              </w:rPr>
              <w:t>-2.01741</w:t>
            </w:r>
          </w:p>
        </w:tc>
      </w:tr>
    </w:tbl>
    <w:p w:rsidR="00C90083" w:rsidRPr="00D00E1C" w:rsidRDefault="00C90083" w:rsidP="009D11C6">
      <w:pPr>
        <w:spacing w:line="480" w:lineRule="auto"/>
        <w:jc w:val="center"/>
        <w:rPr>
          <w:rFonts w:ascii="Times New Roman" w:hAnsi="Times New Roman" w:cs="Times New Roman"/>
          <w:sz w:val="24"/>
          <w:szCs w:val="24"/>
        </w:rPr>
      </w:pPr>
    </w:p>
    <w:p w:rsidR="009366B1" w:rsidRDefault="005A4CF1" w:rsidP="00F577E9">
      <w:pPr>
        <w:spacing w:line="480" w:lineRule="auto"/>
        <w:rPr>
          <w:rFonts w:ascii="Times New Roman" w:hAnsi="Times New Roman" w:cs="Times New Roman"/>
          <w:sz w:val="24"/>
          <w:szCs w:val="24"/>
        </w:rPr>
      </w:pPr>
      <w:r w:rsidRPr="00656B59">
        <w:rPr>
          <w:rFonts w:ascii="Times New Roman" w:hAnsi="Times New Roman" w:cs="Times New Roman"/>
          <w:sz w:val="24"/>
          <w:szCs w:val="24"/>
        </w:rPr>
        <w:t>1. Plot ln(k) vs. 1/T (K-1) using Google Sheets or some other computer spreadsheet software. Your graph should include a best–fit</w:t>
      </w:r>
      <w:r w:rsidRPr="005A4CF1">
        <w:rPr>
          <w:rFonts w:ascii="Times New Roman" w:hAnsi="Times New Roman" w:cs="Times New Roman"/>
          <w:sz w:val="24"/>
          <w:szCs w:val="24"/>
        </w:rPr>
        <w:t xml:space="preserve"> line from software-calculated linear regression analysis. Include the data from Exp M Run 1 as a data point as well. Attach the plot to your lab report. </w:t>
      </w:r>
    </w:p>
    <w:p w:rsidR="005A4CF1" w:rsidRPr="005A4CF1" w:rsidRDefault="009366B1" w:rsidP="009366B1">
      <w:pPr>
        <w:spacing w:line="480" w:lineRule="auto"/>
        <w:jc w:val="center"/>
        <w:rPr>
          <w:rFonts w:ascii="Times New Roman" w:hAnsi="Times New Roman" w:cs="Times New Roman"/>
          <w:sz w:val="24"/>
          <w:szCs w:val="24"/>
        </w:rPr>
      </w:pPr>
      <w:r>
        <w:rPr>
          <w:noProof/>
        </w:rPr>
        <w:lastRenderedPageBreak/>
        <w:drawing>
          <wp:inline distT="0" distB="0" distL="0" distR="0" wp14:anchorId="014085B9" wp14:editId="5116BB7D">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A4CF1" w:rsidRDefault="005A4CF1" w:rsidP="00F577E9">
      <w:pPr>
        <w:spacing w:line="480" w:lineRule="auto"/>
        <w:rPr>
          <w:rFonts w:ascii="Times New Roman" w:hAnsi="Times New Roman" w:cs="Times New Roman"/>
          <w:sz w:val="24"/>
          <w:szCs w:val="24"/>
        </w:rPr>
      </w:pPr>
      <w:r w:rsidRPr="005A4CF1">
        <w:rPr>
          <w:rFonts w:ascii="Times New Roman" w:hAnsi="Times New Roman" w:cs="Times New Roman"/>
          <w:sz w:val="24"/>
          <w:szCs w:val="24"/>
        </w:rPr>
        <w:t>2. In the space below, write the linear equation (of the form y = mx +b) for the best-fit line for the data plotted above. Be sure to include units, even if they are absent in the equation as it appears in your software. Clearly identify and label both the slope and the y-intercept portions of this equation.</w:t>
      </w:r>
    </w:p>
    <w:p w:rsidR="00FD69BA" w:rsidRPr="00E11FD8" w:rsidRDefault="00FD69BA" w:rsidP="00F577E9">
      <w:pPr>
        <w:spacing w:line="480" w:lineRule="auto"/>
        <w:rPr>
          <w:rFonts w:ascii="Times New Roman" w:hAnsi="Times New Roman" w:cs="Times New Roman"/>
          <w:b/>
          <w:sz w:val="24"/>
          <w:szCs w:val="24"/>
        </w:rPr>
      </w:pPr>
      <w:r w:rsidRPr="00E11FD8">
        <w:rPr>
          <w:rFonts w:ascii="Times New Roman" w:hAnsi="Times New Roman" w:cs="Times New Roman"/>
          <w:b/>
          <w:sz w:val="24"/>
          <w:szCs w:val="24"/>
        </w:rPr>
        <w:t>y = -10193x + 32.548</w:t>
      </w:r>
    </w:p>
    <w:p w:rsidR="00F577E9" w:rsidRPr="00675204" w:rsidRDefault="005A4CF1" w:rsidP="00F577E9">
      <w:pPr>
        <w:spacing w:line="480" w:lineRule="auto"/>
        <w:rPr>
          <w:rFonts w:ascii="Times New Roman" w:hAnsi="Times New Roman" w:cs="Times New Roman"/>
          <w:sz w:val="24"/>
          <w:szCs w:val="24"/>
        </w:rPr>
      </w:pPr>
      <w:r w:rsidRPr="005A4CF1">
        <w:rPr>
          <w:rFonts w:ascii="Times New Roman" w:hAnsi="Times New Roman" w:cs="Times New Roman"/>
          <w:sz w:val="24"/>
          <w:szCs w:val="24"/>
        </w:rPr>
        <w:t xml:space="preserve">3. Using the value of the slope of the best fit line, calculate the activation energy (Ea) for the </w:t>
      </w:r>
      <w:r w:rsidRPr="00675204">
        <w:rPr>
          <w:rFonts w:ascii="Times New Roman" w:hAnsi="Times New Roman" w:cs="Times New Roman"/>
          <w:sz w:val="24"/>
          <w:szCs w:val="24"/>
        </w:rPr>
        <w:t>reaction of CV+ and OH-.</w:t>
      </w:r>
    </w:p>
    <w:p w:rsidR="007F6953" w:rsidRPr="00675204" w:rsidRDefault="007F6953" w:rsidP="00F577E9">
      <w:pPr>
        <w:spacing w:line="480" w:lineRule="auto"/>
        <w:rPr>
          <w:rFonts w:ascii="Times New Roman" w:hAnsi="Times New Roman" w:cs="Times New Roman"/>
          <w:sz w:val="24"/>
          <w:szCs w:val="24"/>
        </w:rPr>
      </w:pPr>
      <w:r w:rsidRPr="00675204">
        <w:rPr>
          <w:rFonts w:ascii="Times New Roman" w:hAnsi="Times New Roman" w:cs="Times New Roman"/>
          <w:sz w:val="24"/>
          <w:szCs w:val="24"/>
        </w:rPr>
        <w:t>Slope = -10193</w:t>
      </w:r>
    </w:p>
    <w:p w:rsidR="000257D0" w:rsidRPr="00675204" w:rsidRDefault="000257D0" w:rsidP="00F577E9">
      <w:pPr>
        <w:spacing w:line="480" w:lineRule="auto"/>
        <w:rPr>
          <w:rFonts w:ascii="Times New Roman" w:hAnsi="Times New Roman" w:cs="Times New Roman"/>
          <w:color w:val="1D1D1D"/>
          <w:sz w:val="24"/>
          <w:szCs w:val="24"/>
          <w:shd w:val="clear" w:color="auto" w:fill="FFFFFF"/>
        </w:rPr>
      </w:pPr>
      <w:r w:rsidRPr="00675204">
        <w:rPr>
          <w:rFonts w:ascii="Times New Roman" w:hAnsi="Times New Roman" w:cs="Times New Roman"/>
          <w:color w:val="1D1D1D"/>
          <w:sz w:val="24"/>
          <w:szCs w:val="24"/>
          <w:shd w:val="clear" w:color="auto" w:fill="FFFFFF"/>
        </w:rPr>
        <w:t>The slope = -Ea/R</w:t>
      </w:r>
    </w:p>
    <w:p w:rsidR="000257D0" w:rsidRPr="00675204" w:rsidRDefault="000257D0" w:rsidP="00F577E9">
      <w:pPr>
        <w:spacing w:line="480" w:lineRule="auto"/>
        <w:rPr>
          <w:rFonts w:ascii="Times New Roman" w:hAnsi="Times New Roman" w:cs="Times New Roman"/>
          <w:sz w:val="24"/>
          <w:szCs w:val="24"/>
        </w:rPr>
      </w:pPr>
      <w:r w:rsidRPr="00675204">
        <w:rPr>
          <w:rFonts w:ascii="Times New Roman" w:hAnsi="Times New Roman" w:cs="Times New Roman"/>
          <w:color w:val="1D1D1D"/>
          <w:sz w:val="24"/>
          <w:szCs w:val="24"/>
          <w:shd w:val="clear" w:color="auto" w:fill="FFFFFF"/>
        </w:rPr>
        <w:t xml:space="preserve">R = </w:t>
      </w:r>
      <w:r w:rsidRPr="00675204">
        <w:rPr>
          <w:rFonts w:ascii="Times New Roman" w:hAnsi="Times New Roman" w:cs="Times New Roman"/>
          <w:sz w:val="24"/>
          <w:szCs w:val="24"/>
        </w:rPr>
        <w:t>8.3145 J K</w:t>
      </w:r>
      <w:r w:rsidRPr="00675204">
        <w:rPr>
          <w:rFonts w:ascii="Times New Roman" w:hAnsi="Times New Roman" w:cs="Times New Roman"/>
          <w:sz w:val="24"/>
          <w:szCs w:val="24"/>
          <w:vertAlign w:val="superscript"/>
        </w:rPr>
        <w:t>-1</w:t>
      </w:r>
      <w:r w:rsidRPr="00675204">
        <w:rPr>
          <w:rFonts w:ascii="Times New Roman" w:hAnsi="Times New Roman" w:cs="Times New Roman"/>
          <w:sz w:val="24"/>
          <w:szCs w:val="24"/>
        </w:rPr>
        <w:t xml:space="preserve"> mol</w:t>
      </w:r>
      <w:r w:rsidRPr="00675204">
        <w:rPr>
          <w:rFonts w:ascii="Times New Roman" w:hAnsi="Times New Roman" w:cs="Times New Roman"/>
          <w:sz w:val="24"/>
          <w:szCs w:val="24"/>
          <w:vertAlign w:val="superscript"/>
        </w:rPr>
        <w:t>-1</w:t>
      </w:r>
      <w:r w:rsidRPr="00675204">
        <w:rPr>
          <w:rFonts w:ascii="Times New Roman" w:hAnsi="Times New Roman" w:cs="Times New Roman"/>
          <w:sz w:val="24"/>
          <w:szCs w:val="24"/>
        </w:rPr>
        <w:t>)</w:t>
      </w:r>
    </w:p>
    <w:p w:rsidR="000257D0" w:rsidRPr="00675204" w:rsidRDefault="00675204" w:rsidP="00F577E9">
      <w:pPr>
        <w:spacing w:line="480" w:lineRule="auto"/>
        <w:rPr>
          <w:rFonts w:ascii="Times New Roman" w:hAnsi="Times New Roman" w:cs="Times New Roman"/>
          <w:sz w:val="24"/>
          <w:szCs w:val="24"/>
        </w:rPr>
      </w:pPr>
      <w:r w:rsidRPr="00675204">
        <w:rPr>
          <w:rFonts w:ascii="Times New Roman" w:hAnsi="Times New Roman" w:cs="Times New Roman"/>
          <w:sz w:val="24"/>
          <w:szCs w:val="24"/>
        </w:rPr>
        <w:t>Ea = 1093 x 8.3145</w:t>
      </w:r>
    </w:p>
    <w:p w:rsidR="00675204" w:rsidRPr="00E11FD8" w:rsidRDefault="00675204" w:rsidP="00675204">
      <w:pPr>
        <w:spacing w:line="480" w:lineRule="auto"/>
        <w:rPr>
          <w:rFonts w:ascii="Times New Roman" w:hAnsi="Times New Roman" w:cs="Times New Roman"/>
          <w:b/>
          <w:sz w:val="24"/>
          <w:szCs w:val="24"/>
        </w:rPr>
      </w:pPr>
      <w:r w:rsidRPr="00E11FD8">
        <w:rPr>
          <w:rFonts w:ascii="Times New Roman" w:hAnsi="Times New Roman" w:cs="Times New Roman"/>
          <w:b/>
          <w:sz w:val="24"/>
          <w:szCs w:val="24"/>
        </w:rPr>
        <w:t>= 9.088 x 10</w:t>
      </w:r>
      <w:r w:rsidRPr="00E11FD8">
        <w:rPr>
          <w:rFonts w:ascii="Times New Roman" w:hAnsi="Times New Roman" w:cs="Times New Roman"/>
          <w:b/>
          <w:sz w:val="24"/>
          <w:szCs w:val="24"/>
          <w:vertAlign w:val="superscript"/>
        </w:rPr>
        <w:t>3</w:t>
      </w:r>
      <w:r w:rsidRPr="00E11FD8">
        <w:rPr>
          <w:rFonts w:ascii="Times New Roman" w:hAnsi="Times New Roman" w:cs="Times New Roman"/>
          <w:b/>
          <w:sz w:val="24"/>
          <w:szCs w:val="24"/>
        </w:rPr>
        <w:t xml:space="preserve"> J/mol = 9.088</w:t>
      </w:r>
      <w:r w:rsidRPr="00E11FD8">
        <w:rPr>
          <w:rFonts w:ascii="Times New Roman" w:hAnsi="Times New Roman" w:cs="Times New Roman"/>
          <w:b/>
          <w:sz w:val="24"/>
          <w:szCs w:val="24"/>
        </w:rPr>
        <w:t xml:space="preserve"> kJ/mol.</w:t>
      </w:r>
    </w:p>
    <w:p w:rsidR="005A4CF1" w:rsidRDefault="005A4CF1" w:rsidP="00F577E9">
      <w:pPr>
        <w:spacing w:line="480" w:lineRule="auto"/>
        <w:rPr>
          <w:rFonts w:ascii="Times New Roman" w:hAnsi="Times New Roman" w:cs="Times New Roman"/>
          <w:sz w:val="24"/>
          <w:szCs w:val="24"/>
        </w:rPr>
      </w:pPr>
      <w:r w:rsidRPr="005A4CF1">
        <w:rPr>
          <w:rFonts w:ascii="Times New Roman" w:hAnsi="Times New Roman" w:cs="Times New Roman"/>
          <w:sz w:val="24"/>
          <w:szCs w:val="24"/>
        </w:rPr>
        <w:lastRenderedPageBreak/>
        <w:t>4. Using the value of the y-intercept of the best fit line for the graph, calculate the preexponential factor (A) for the reaction of CV+ and OH-.</w:t>
      </w:r>
    </w:p>
    <w:p w:rsidR="00226F16" w:rsidRDefault="00226F16" w:rsidP="00F577E9">
      <w:pPr>
        <w:spacing w:line="480" w:lineRule="auto"/>
        <w:rPr>
          <w:rFonts w:ascii="Times New Roman" w:hAnsi="Times New Roman" w:cs="Times New Roman"/>
          <w:sz w:val="24"/>
          <w:szCs w:val="24"/>
        </w:rPr>
      </w:pPr>
      <w:r>
        <w:rPr>
          <w:rFonts w:ascii="Times New Roman" w:hAnsi="Times New Roman" w:cs="Times New Roman"/>
          <w:sz w:val="24"/>
          <w:szCs w:val="24"/>
        </w:rPr>
        <w:t>y intercept = 32.548</w:t>
      </w:r>
    </w:p>
    <w:p w:rsidR="00A74950" w:rsidRDefault="00A74950" w:rsidP="00A74950">
      <w:pPr>
        <w:spacing w:line="480" w:lineRule="auto"/>
        <w:rPr>
          <w:rFonts w:ascii="Times New Roman" w:hAnsi="Times New Roman" w:cs="Times New Roman"/>
          <w:sz w:val="24"/>
          <w:szCs w:val="24"/>
        </w:rPr>
      </w:pPr>
      <w:r>
        <w:rPr>
          <w:rFonts w:ascii="Times New Roman" w:hAnsi="Times New Roman" w:cs="Times New Roman"/>
          <w:sz w:val="24"/>
          <w:szCs w:val="24"/>
        </w:rPr>
        <w:t>preexponential factor = e 32.548</w:t>
      </w:r>
    </w:p>
    <w:p w:rsidR="00A74950" w:rsidRPr="00E11FD8" w:rsidRDefault="00A74950" w:rsidP="00F577E9">
      <w:pPr>
        <w:spacing w:line="480" w:lineRule="auto"/>
        <w:rPr>
          <w:rFonts w:ascii="Times New Roman" w:hAnsi="Times New Roman" w:cs="Times New Roman"/>
          <w:b/>
          <w:sz w:val="24"/>
          <w:szCs w:val="24"/>
        </w:rPr>
      </w:pPr>
      <w:r w:rsidRPr="00E11FD8">
        <w:rPr>
          <w:rFonts w:ascii="Times New Roman" w:hAnsi="Times New Roman" w:cs="Times New Roman"/>
          <w:b/>
          <w:sz w:val="24"/>
          <w:szCs w:val="24"/>
        </w:rPr>
        <w:t>= 1.37 x 10</w:t>
      </w:r>
      <w:r w:rsidRPr="00E11FD8">
        <w:rPr>
          <w:rFonts w:ascii="Times New Roman" w:hAnsi="Times New Roman" w:cs="Times New Roman"/>
          <w:b/>
          <w:sz w:val="24"/>
          <w:szCs w:val="24"/>
          <w:vertAlign w:val="superscript"/>
        </w:rPr>
        <w:t>14</w:t>
      </w:r>
      <w:r w:rsidRPr="00E11FD8">
        <w:rPr>
          <w:rFonts w:ascii="Times New Roman" w:hAnsi="Times New Roman" w:cs="Times New Roman"/>
          <w:b/>
          <w:sz w:val="24"/>
          <w:szCs w:val="24"/>
        </w:rPr>
        <w:t xml:space="preserve"> s</w:t>
      </w:r>
      <w:r w:rsidRPr="00E11FD8">
        <w:rPr>
          <w:rFonts w:ascii="Times New Roman" w:hAnsi="Times New Roman" w:cs="Times New Roman"/>
          <w:b/>
          <w:sz w:val="24"/>
          <w:szCs w:val="24"/>
          <w:vertAlign w:val="superscript"/>
        </w:rPr>
        <w:t>-1</w:t>
      </w:r>
    </w:p>
    <w:p w:rsidR="005A4CF1" w:rsidRDefault="005A4CF1" w:rsidP="00F577E9">
      <w:pPr>
        <w:spacing w:line="480" w:lineRule="auto"/>
        <w:rPr>
          <w:rFonts w:ascii="Times New Roman" w:hAnsi="Times New Roman" w:cs="Times New Roman"/>
          <w:sz w:val="24"/>
          <w:szCs w:val="24"/>
        </w:rPr>
      </w:pPr>
      <w:r w:rsidRPr="005A4CF1">
        <w:rPr>
          <w:rFonts w:ascii="Times New Roman" w:hAnsi="Times New Roman" w:cs="Times New Roman"/>
          <w:sz w:val="24"/>
          <w:szCs w:val="24"/>
        </w:rPr>
        <w:t>5. Calculate the value of k that should be obtained from a run performed at 5 °C Show your calculations.</w:t>
      </w:r>
    </w:p>
    <w:p w:rsidR="00F577E9" w:rsidRDefault="001F697C" w:rsidP="001F697C">
      <w:pPr>
        <w:spacing w:line="480" w:lineRule="auto"/>
        <w:rPr>
          <w:rFonts w:ascii="Cambria Math" w:hAnsi="Cambria Math" w:cs="Cambria Math"/>
        </w:rPr>
      </w:pPr>
      <w:r>
        <w:rPr>
          <w:rFonts w:ascii="Cambria Math" w:hAnsi="Cambria Math" w:cs="Cambria Math"/>
        </w:rPr>
        <w:t>𝑙𝑛</w:t>
      </w:r>
      <w:r>
        <w:t xml:space="preserve"> </w:t>
      </w:r>
      <w:r>
        <w:rPr>
          <w:rFonts w:ascii="Cambria Math" w:hAnsi="Cambria Math" w:cs="Cambria Math"/>
        </w:rPr>
        <w:t>𝑘</w:t>
      </w:r>
      <w:r>
        <w:t xml:space="preserve"> = − </w:t>
      </w:r>
      <w:r>
        <w:rPr>
          <w:rFonts w:ascii="Cambria Math" w:hAnsi="Cambria Math" w:cs="Cambria Math"/>
        </w:rPr>
        <w:t>𝐸𝑎</w:t>
      </w:r>
      <w:r>
        <w:t xml:space="preserve"> </w:t>
      </w:r>
      <w:r w:rsidR="009F206E">
        <w:t>/</w:t>
      </w:r>
      <w:r>
        <w:rPr>
          <w:rFonts w:ascii="Cambria Math" w:hAnsi="Cambria Math" w:cs="Cambria Math"/>
        </w:rPr>
        <w:t>𝑅</w:t>
      </w:r>
      <w:r>
        <w:t xml:space="preserve"> × 1</w:t>
      </w:r>
      <w:r>
        <w:t>/</w:t>
      </w:r>
      <w:r>
        <w:t xml:space="preserve"> </w:t>
      </w:r>
      <w:r>
        <w:rPr>
          <w:rFonts w:ascii="Cambria Math" w:hAnsi="Cambria Math" w:cs="Cambria Math"/>
        </w:rPr>
        <w:t>𝑇</w:t>
      </w:r>
      <w:r>
        <w:t xml:space="preserve"> + </w:t>
      </w:r>
      <w:r>
        <w:rPr>
          <w:rFonts w:ascii="Cambria Math" w:hAnsi="Cambria Math" w:cs="Cambria Math"/>
        </w:rPr>
        <w:t>𝑙𝑛</w:t>
      </w:r>
      <w:r>
        <w:t xml:space="preserve"> </w:t>
      </w:r>
      <w:r>
        <w:rPr>
          <w:rFonts w:ascii="Cambria Math" w:hAnsi="Cambria Math" w:cs="Cambria Math"/>
        </w:rPr>
        <w:t>𝐴</w:t>
      </w:r>
    </w:p>
    <w:p w:rsidR="009F206E" w:rsidRDefault="009F206E" w:rsidP="001F697C">
      <w:pPr>
        <w:spacing w:line="480" w:lineRule="auto"/>
        <w:rPr>
          <w:rFonts w:ascii="Cambria Math" w:hAnsi="Cambria Math" w:cs="Cambria Math"/>
        </w:rPr>
      </w:pPr>
      <w:r>
        <w:rPr>
          <w:rFonts w:ascii="Cambria Math" w:hAnsi="Cambria Math" w:cs="Cambria Math"/>
        </w:rPr>
        <w:t xml:space="preserve">T = 5 </w:t>
      </w:r>
      <w:r>
        <w:rPr>
          <w:rFonts w:ascii="Cambria Math" w:hAnsi="Cambria Math" w:cs="Cambria Math"/>
          <w:vertAlign w:val="superscript"/>
        </w:rPr>
        <w:t>0</w:t>
      </w:r>
      <w:r>
        <w:rPr>
          <w:rFonts w:ascii="Cambria Math" w:hAnsi="Cambria Math" w:cs="Cambria Math"/>
        </w:rPr>
        <w:t>C</w:t>
      </w:r>
      <w:r>
        <w:rPr>
          <w:rFonts w:ascii="Cambria Math" w:hAnsi="Cambria Math" w:cs="Cambria Math"/>
          <w:vertAlign w:val="superscript"/>
        </w:rPr>
        <w:t xml:space="preserve"> </w:t>
      </w:r>
      <w:r>
        <w:rPr>
          <w:rFonts w:ascii="Cambria Math" w:hAnsi="Cambria Math" w:cs="Cambria Math"/>
        </w:rPr>
        <w:t>= 278 k</w:t>
      </w:r>
    </w:p>
    <w:p w:rsidR="009F206E" w:rsidRDefault="009F206E" w:rsidP="00AB71EF">
      <w:pPr>
        <w:spacing w:line="480" w:lineRule="auto"/>
        <w:rPr>
          <w:rFonts w:ascii="Times New Roman" w:hAnsi="Times New Roman" w:cs="Times New Roman"/>
          <w:b/>
          <w:sz w:val="24"/>
          <w:szCs w:val="24"/>
        </w:rPr>
      </w:pPr>
      <w:r>
        <w:rPr>
          <w:rFonts w:ascii="Cambria Math" w:hAnsi="Cambria Math" w:cs="Cambria Math"/>
        </w:rPr>
        <w:t xml:space="preserve">-Ea = </w:t>
      </w:r>
      <w:r w:rsidR="00AB71EF" w:rsidRPr="00E11FD8">
        <w:rPr>
          <w:rFonts w:ascii="Times New Roman" w:hAnsi="Times New Roman" w:cs="Times New Roman"/>
          <w:b/>
          <w:sz w:val="24"/>
          <w:szCs w:val="24"/>
        </w:rPr>
        <w:t>9.088 x 10</w:t>
      </w:r>
      <w:r w:rsidR="00AB71EF" w:rsidRPr="00E11FD8">
        <w:rPr>
          <w:rFonts w:ascii="Times New Roman" w:hAnsi="Times New Roman" w:cs="Times New Roman"/>
          <w:b/>
          <w:sz w:val="24"/>
          <w:szCs w:val="24"/>
          <w:vertAlign w:val="superscript"/>
        </w:rPr>
        <w:t>3</w:t>
      </w:r>
      <w:r w:rsidR="00AB71EF" w:rsidRPr="00E11FD8">
        <w:rPr>
          <w:rFonts w:ascii="Times New Roman" w:hAnsi="Times New Roman" w:cs="Times New Roman"/>
          <w:b/>
          <w:sz w:val="24"/>
          <w:szCs w:val="24"/>
        </w:rPr>
        <w:t xml:space="preserve"> 4 J/mol</w:t>
      </w:r>
    </w:p>
    <w:p w:rsidR="00AB71EF" w:rsidRPr="00675204" w:rsidRDefault="00AB71EF" w:rsidP="00AB71EF">
      <w:pPr>
        <w:spacing w:line="480" w:lineRule="auto"/>
        <w:rPr>
          <w:rFonts w:ascii="Times New Roman" w:hAnsi="Times New Roman" w:cs="Times New Roman"/>
          <w:sz w:val="24"/>
          <w:szCs w:val="24"/>
        </w:rPr>
      </w:pPr>
      <w:r>
        <w:rPr>
          <w:rFonts w:ascii="Times New Roman" w:hAnsi="Times New Roman" w:cs="Times New Roman"/>
          <w:b/>
          <w:sz w:val="24"/>
          <w:szCs w:val="24"/>
        </w:rPr>
        <w:t xml:space="preserve">R = </w:t>
      </w:r>
      <w:r w:rsidRPr="00675204">
        <w:rPr>
          <w:rFonts w:ascii="Times New Roman" w:hAnsi="Times New Roman" w:cs="Times New Roman"/>
          <w:sz w:val="24"/>
          <w:szCs w:val="24"/>
        </w:rPr>
        <w:t>8.3145 J K</w:t>
      </w:r>
      <w:r w:rsidRPr="00675204">
        <w:rPr>
          <w:rFonts w:ascii="Times New Roman" w:hAnsi="Times New Roman" w:cs="Times New Roman"/>
          <w:sz w:val="24"/>
          <w:szCs w:val="24"/>
          <w:vertAlign w:val="superscript"/>
        </w:rPr>
        <w:t>-1</w:t>
      </w:r>
      <w:r w:rsidRPr="00675204">
        <w:rPr>
          <w:rFonts w:ascii="Times New Roman" w:hAnsi="Times New Roman" w:cs="Times New Roman"/>
          <w:sz w:val="24"/>
          <w:szCs w:val="24"/>
        </w:rPr>
        <w:t xml:space="preserve"> mol</w:t>
      </w:r>
      <w:r w:rsidRPr="00675204">
        <w:rPr>
          <w:rFonts w:ascii="Times New Roman" w:hAnsi="Times New Roman" w:cs="Times New Roman"/>
          <w:sz w:val="24"/>
          <w:szCs w:val="24"/>
          <w:vertAlign w:val="superscript"/>
        </w:rPr>
        <w:t>-1</w:t>
      </w:r>
      <w:r w:rsidRPr="00675204">
        <w:rPr>
          <w:rFonts w:ascii="Times New Roman" w:hAnsi="Times New Roman" w:cs="Times New Roman"/>
          <w:sz w:val="24"/>
          <w:szCs w:val="24"/>
        </w:rPr>
        <w:t>)</w:t>
      </w:r>
    </w:p>
    <w:p w:rsidR="001F697C" w:rsidRPr="00AB71EF" w:rsidRDefault="001F697C" w:rsidP="001F697C">
      <w:pPr>
        <w:spacing w:line="480" w:lineRule="auto"/>
        <w:rPr>
          <w:rFonts w:ascii="Times New Roman" w:hAnsi="Times New Roman" w:cs="Times New Roman"/>
          <w:sz w:val="24"/>
          <w:szCs w:val="24"/>
          <w:vertAlign w:val="superscript"/>
        </w:rPr>
      </w:pPr>
      <w:r w:rsidRPr="00AB71EF">
        <w:rPr>
          <w:rFonts w:ascii="Times New Roman" w:hAnsi="Times New Roman" w:cs="Times New Roman"/>
          <w:sz w:val="24"/>
          <w:szCs w:val="24"/>
        </w:rPr>
        <w:t>ln</w:t>
      </w:r>
      <w:r w:rsidR="00AB71EF" w:rsidRPr="00AB71EF">
        <w:rPr>
          <w:rFonts w:ascii="Times New Roman" w:hAnsi="Times New Roman" w:cs="Times New Roman"/>
          <w:sz w:val="24"/>
          <w:szCs w:val="24"/>
        </w:rPr>
        <w:t xml:space="preserve"> k = (</w:t>
      </w:r>
      <w:r w:rsidR="00AB71EF" w:rsidRPr="00AB71EF">
        <w:rPr>
          <w:rFonts w:ascii="Times New Roman" w:hAnsi="Times New Roman" w:cs="Times New Roman"/>
          <w:sz w:val="24"/>
          <w:szCs w:val="24"/>
        </w:rPr>
        <w:t>9.088 x 10</w:t>
      </w:r>
      <w:r w:rsidR="00AB71EF" w:rsidRPr="00AB71EF">
        <w:rPr>
          <w:rFonts w:ascii="Times New Roman" w:hAnsi="Times New Roman" w:cs="Times New Roman"/>
          <w:sz w:val="24"/>
          <w:szCs w:val="24"/>
          <w:vertAlign w:val="superscript"/>
        </w:rPr>
        <w:t>3</w:t>
      </w:r>
      <w:r w:rsidR="00AB71EF" w:rsidRPr="00AB71EF">
        <w:rPr>
          <w:rFonts w:ascii="Times New Roman" w:hAnsi="Times New Roman" w:cs="Times New Roman"/>
          <w:sz w:val="24"/>
          <w:szCs w:val="24"/>
        </w:rPr>
        <w:t xml:space="preserve"> J/mol</w:t>
      </w:r>
      <w:r w:rsidR="00AB71EF" w:rsidRPr="00AB71EF">
        <w:rPr>
          <w:rFonts w:ascii="Times New Roman" w:hAnsi="Times New Roman" w:cs="Times New Roman"/>
          <w:sz w:val="24"/>
          <w:szCs w:val="24"/>
        </w:rPr>
        <w:t xml:space="preserve"> </w:t>
      </w:r>
      <w:r w:rsidRPr="00AB71EF">
        <w:rPr>
          <w:rFonts w:ascii="Times New Roman" w:hAnsi="Times New Roman" w:cs="Times New Roman"/>
          <w:sz w:val="24"/>
          <w:szCs w:val="24"/>
        </w:rPr>
        <w:t>x 8.314</w:t>
      </w:r>
      <w:r w:rsidR="00AB71EF" w:rsidRPr="00AB71EF">
        <w:rPr>
          <w:rFonts w:ascii="Times New Roman" w:hAnsi="Times New Roman" w:cs="Times New Roman"/>
          <w:sz w:val="24"/>
          <w:szCs w:val="24"/>
        </w:rPr>
        <w:t>5</w:t>
      </w:r>
      <w:r w:rsidRPr="00AB71EF">
        <w:rPr>
          <w:rFonts w:ascii="Times New Roman" w:hAnsi="Times New Roman" w:cs="Times New Roman"/>
          <w:sz w:val="24"/>
          <w:szCs w:val="24"/>
        </w:rPr>
        <w:t xml:space="preserve"> x 1/278</w:t>
      </w:r>
      <w:r w:rsidR="00AB71EF" w:rsidRPr="00AB71EF">
        <w:rPr>
          <w:rFonts w:ascii="Times New Roman" w:hAnsi="Times New Roman" w:cs="Times New Roman"/>
          <w:sz w:val="24"/>
          <w:szCs w:val="24"/>
        </w:rPr>
        <w:t>)</w:t>
      </w:r>
      <w:r w:rsidRPr="00AB71EF">
        <w:rPr>
          <w:rFonts w:ascii="Times New Roman" w:hAnsi="Times New Roman" w:cs="Times New Roman"/>
          <w:sz w:val="24"/>
          <w:szCs w:val="24"/>
        </w:rPr>
        <w:t xml:space="preserve"> + ln </w:t>
      </w:r>
      <w:r w:rsidRPr="00AB71EF">
        <w:rPr>
          <w:rFonts w:ascii="Times New Roman" w:hAnsi="Times New Roman" w:cs="Times New Roman"/>
          <w:sz w:val="24"/>
          <w:szCs w:val="24"/>
        </w:rPr>
        <w:t>1.37 x 10</w:t>
      </w:r>
      <w:r w:rsidRPr="00AB71EF">
        <w:rPr>
          <w:rFonts w:ascii="Times New Roman" w:hAnsi="Times New Roman" w:cs="Times New Roman"/>
          <w:sz w:val="24"/>
          <w:szCs w:val="24"/>
          <w:vertAlign w:val="superscript"/>
        </w:rPr>
        <w:t>14</w:t>
      </w:r>
      <w:r w:rsidRPr="00AB71EF">
        <w:rPr>
          <w:rFonts w:ascii="Times New Roman" w:hAnsi="Times New Roman" w:cs="Times New Roman"/>
          <w:sz w:val="24"/>
          <w:szCs w:val="24"/>
        </w:rPr>
        <w:t xml:space="preserve"> s</w:t>
      </w:r>
      <w:r w:rsidRPr="00AB71EF">
        <w:rPr>
          <w:rFonts w:ascii="Times New Roman" w:hAnsi="Times New Roman" w:cs="Times New Roman"/>
          <w:sz w:val="24"/>
          <w:szCs w:val="24"/>
          <w:vertAlign w:val="superscript"/>
        </w:rPr>
        <w:t>-1</w:t>
      </w:r>
    </w:p>
    <w:p w:rsidR="001F697C" w:rsidRDefault="001F697C" w:rsidP="001F697C">
      <w:pPr>
        <w:spacing w:line="480" w:lineRule="auto"/>
        <w:rPr>
          <w:rFonts w:ascii="Times New Roman" w:hAnsi="Times New Roman" w:cs="Times New Roman"/>
          <w:sz w:val="24"/>
          <w:szCs w:val="24"/>
        </w:rPr>
      </w:pPr>
      <w:r>
        <w:rPr>
          <w:rFonts w:ascii="Times New Roman" w:hAnsi="Times New Roman" w:cs="Times New Roman"/>
          <w:sz w:val="24"/>
          <w:szCs w:val="24"/>
        </w:rPr>
        <w:t xml:space="preserve">ln k = </w:t>
      </w:r>
      <w:r w:rsidR="009F206E">
        <w:rPr>
          <w:rFonts w:ascii="Times New Roman" w:hAnsi="Times New Roman" w:cs="Times New Roman"/>
          <w:sz w:val="24"/>
          <w:szCs w:val="24"/>
        </w:rPr>
        <w:t xml:space="preserve">32.548 </w:t>
      </w:r>
      <w:r w:rsidR="00AB71EF">
        <w:rPr>
          <w:rFonts w:ascii="Times New Roman" w:hAnsi="Times New Roman" w:cs="Times New Roman"/>
          <w:sz w:val="24"/>
          <w:szCs w:val="24"/>
        </w:rPr>
        <w:t>–</w:t>
      </w:r>
      <w:r w:rsidR="009F206E">
        <w:rPr>
          <w:rFonts w:ascii="Times New Roman" w:hAnsi="Times New Roman" w:cs="Times New Roman"/>
          <w:sz w:val="24"/>
          <w:szCs w:val="24"/>
        </w:rPr>
        <w:t xml:space="preserve"> </w:t>
      </w:r>
      <w:r w:rsidR="00AB71EF">
        <w:rPr>
          <w:rFonts w:ascii="Times New Roman" w:hAnsi="Times New Roman" w:cs="Times New Roman"/>
          <w:sz w:val="24"/>
          <w:szCs w:val="24"/>
        </w:rPr>
        <w:t>271.806</w:t>
      </w:r>
    </w:p>
    <w:p w:rsidR="00AB71EF" w:rsidRDefault="00AB71EF" w:rsidP="001F697C">
      <w:pPr>
        <w:spacing w:line="480" w:lineRule="auto"/>
        <w:rPr>
          <w:rFonts w:ascii="Times New Roman" w:hAnsi="Times New Roman" w:cs="Times New Roman"/>
          <w:sz w:val="24"/>
          <w:szCs w:val="24"/>
        </w:rPr>
      </w:pPr>
      <w:r>
        <w:rPr>
          <w:rFonts w:ascii="Times New Roman" w:hAnsi="Times New Roman" w:cs="Times New Roman"/>
          <w:sz w:val="24"/>
          <w:szCs w:val="24"/>
        </w:rPr>
        <w:t>ln k = 0.1197</w:t>
      </w:r>
    </w:p>
    <w:p w:rsidR="00AB71EF" w:rsidRDefault="00AB71EF" w:rsidP="001F697C">
      <w:pPr>
        <w:spacing w:line="480" w:lineRule="auto"/>
        <w:rPr>
          <w:rFonts w:ascii="Times New Roman" w:hAnsi="Times New Roman" w:cs="Times New Roman"/>
          <w:sz w:val="24"/>
          <w:szCs w:val="24"/>
        </w:rPr>
      </w:pPr>
      <w:r>
        <w:rPr>
          <w:rFonts w:ascii="Times New Roman" w:hAnsi="Times New Roman" w:cs="Times New Roman"/>
          <w:sz w:val="24"/>
          <w:szCs w:val="24"/>
        </w:rPr>
        <w:t>k = e0.1197</w:t>
      </w:r>
    </w:p>
    <w:p w:rsidR="00AB71EF" w:rsidRPr="000A5D27" w:rsidRDefault="00AB71EF" w:rsidP="001F697C">
      <w:pPr>
        <w:spacing w:line="480" w:lineRule="auto"/>
        <w:rPr>
          <w:rFonts w:ascii="Times New Roman" w:hAnsi="Times New Roman" w:cs="Times New Roman"/>
          <w:b/>
          <w:sz w:val="24"/>
          <w:szCs w:val="24"/>
          <w:vertAlign w:val="superscript"/>
        </w:rPr>
      </w:pPr>
      <w:r w:rsidRPr="000A5D27">
        <w:rPr>
          <w:rFonts w:ascii="Times New Roman" w:hAnsi="Times New Roman" w:cs="Times New Roman"/>
          <w:b/>
          <w:sz w:val="24"/>
          <w:szCs w:val="24"/>
        </w:rPr>
        <w:t>k = 1.13 M</w:t>
      </w:r>
      <w:r w:rsidRPr="000A5D27">
        <w:rPr>
          <w:rFonts w:ascii="Times New Roman" w:hAnsi="Times New Roman" w:cs="Times New Roman"/>
          <w:b/>
          <w:sz w:val="24"/>
          <w:szCs w:val="24"/>
          <w:vertAlign w:val="superscript"/>
        </w:rPr>
        <w:t>-1</w:t>
      </w:r>
      <w:r w:rsidRPr="000A5D27">
        <w:rPr>
          <w:rFonts w:ascii="Times New Roman" w:hAnsi="Times New Roman" w:cs="Times New Roman"/>
          <w:b/>
          <w:sz w:val="24"/>
          <w:szCs w:val="24"/>
        </w:rPr>
        <w:t>s</w:t>
      </w:r>
      <w:r w:rsidRPr="000A5D27">
        <w:rPr>
          <w:rFonts w:ascii="Times New Roman" w:hAnsi="Times New Roman" w:cs="Times New Roman"/>
          <w:b/>
          <w:sz w:val="24"/>
          <w:szCs w:val="24"/>
          <w:vertAlign w:val="superscript"/>
        </w:rPr>
        <w:t>-1</w:t>
      </w:r>
    </w:p>
    <w:p w:rsidR="001F697C" w:rsidRPr="005F1E9F" w:rsidRDefault="001F697C" w:rsidP="001F697C">
      <w:pPr>
        <w:spacing w:line="480" w:lineRule="auto"/>
        <w:rPr>
          <w:rFonts w:ascii="Times New Roman" w:hAnsi="Times New Roman" w:cs="Times New Roman"/>
          <w:sz w:val="24"/>
          <w:szCs w:val="24"/>
        </w:rPr>
      </w:pPr>
    </w:p>
    <w:sectPr w:rsidR="001F697C" w:rsidRPr="005F1E9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A45" w:rsidRDefault="00EB6A45" w:rsidP="00F14A47">
      <w:pPr>
        <w:spacing w:after="0" w:line="240" w:lineRule="auto"/>
      </w:pPr>
      <w:r>
        <w:separator/>
      </w:r>
    </w:p>
  </w:endnote>
  <w:endnote w:type="continuationSeparator" w:id="0">
    <w:p w:rsidR="00EB6A45" w:rsidRDefault="00EB6A45" w:rsidP="00F14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A45" w:rsidRDefault="00EB6A45" w:rsidP="00F14A47">
      <w:pPr>
        <w:spacing w:after="0" w:line="240" w:lineRule="auto"/>
      </w:pPr>
      <w:r>
        <w:separator/>
      </w:r>
    </w:p>
  </w:footnote>
  <w:footnote w:type="continuationSeparator" w:id="0">
    <w:p w:rsidR="00EB6A45" w:rsidRDefault="00EB6A45" w:rsidP="00F14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97631195"/>
      <w:docPartObj>
        <w:docPartGallery w:val="Page Numbers (Top of Page)"/>
        <w:docPartUnique/>
      </w:docPartObj>
    </w:sdtPr>
    <w:sdtEndPr>
      <w:rPr>
        <w:noProof/>
      </w:rPr>
    </w:sdtEndPr>
    <w:sdtContent>
      <w:p w:rsidR="00E07C3F" w:rsidRPr="00F14A47" w:rsidRDefault="00E07C3F">
        <w:pPr>
          <w:pStyle w:val="Header"/>
          <w:jc w:val="right"/>
          <w:rPr>
            <w:rFonts w:ascii="Times New Roman" w:hAnsi="Times New Roman" w:cs="Times New Roman"/>
            <w:sz w:val="24"/>
            <w:szCs w:val="24"/>
          </w:rPr>
        </w:pPr>
        <w:r w:rsidRPr="00F14A47">
          <w:rPr>
            <w:rFonts w:ascii="Times New Roman" w:hAnsi="Times New Roman" w:cs="Times New Roman"/>
            <w:sz w:val="24"/>
            <w:szCs w:val="24"/>
          </w:rPr>
          <w:fldChar w:fldCharType="begin"/>
        </w:r>
        <w:r w:rsidRPr="00F14A47">
          <w:rPr>
            <w:rFonts w:ascii="Times New Roman" w:hAnsi="Times New Roman" w:cs="Times New Roman"/>
            <w:sz w:val="24"/>
            <w:szCs w:val="24"/>
          </w:rPr>
          <w:instrText xml:space="preserve"> PAGE   \* MERGEFORMAT </w:instrText>
        </w:r>
        <w:r w:rsidRPr="00F14A47">
          <w:rPr>
            <w:rFonts w:ascii="Times New Roman" w:hAnsi="Times New Roman" w:cs="Times New Roman"/>
            <w:sz w:val="24"/>
            <w:szCs w:val="24"/>
          </w:rPr>
          <w:fldChar w:fldCharType="separate"/>
        </w:r>
        <w:r w:rsidR="005B0E2B">
          <w:rPr>
            <w:rFonts w:ascii="Times New Roman" w:hAnsi="Times New Roman" w:cs="Times New Roman"/>
            <w:noProof/>
            <w:sz w:val="24"/>
            <w:szCs w:val="24"/>
          </w:rPr>
          <w:t>15</w:t>
        </w:r>
        <w:r w:rsidRPr="00F14A47">
          <w:rPr>
            <w:rFonts w:ascii="Times New Roman" w:hAnsi="Times New Roman" w:cs="Times New Roman"/>
            <w:noProof/>
            <w:sz w:val="24"/>
            <w:szCs w:val="24"/>
          </w:rPr>
          <w:fldChar w:fldCharType="end"/>
        </w:r>
      </w:p>
    </w:sdtContent>
  </w:sdt>
  <w:p w:rsidR="00E07C3F" w:rsidRDefault="00E07C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OzMDAxNTYyNzMwMDVQ0lEKTi0uzszPAykwrAUA8IRkUywAAAA="/>
  </w:docVars>
  <w:rsids>
    <w:rsidRoot w:val="00916658"/>
    <w:rsid w:val="00021411"/>
    <w:rsid w:val="000257D0"/>
    <w:rsid w:val="000A5D27"/>
    <w:rsid w:val="000B13DF"/>
    <w:rsid w:val="000B27A1"/>
    <w:rsid w:val="000B3497"/>
    <w:rsid w:val="000D2890"/>
    <w:rsid w:val="00100DD2"/>
    <w:rsid w:val="00122E56"/>
    <w:rsid w:val="001400E7"/>
    <w:rsid w:val="0015063E"/>
    <w:rsid w:val="00177CB8"/>
    <w:rsid w:val="001B3EDE"/>
    <w:rsid w:val="001C2C10"/>
    <w:rsid w:val="001F697C"/>
    <w:rsid w:val="00201E05"/>
    <w:rsid w:val="00225B00"/>
    <w:rsid w:val="00226F16"/>
    <w:rsid w:val="002274D4"/>
    <w:rsid w:val="00275E19"/>
    <w:rsid w:val="00293771"/>
    <w:rsid w:val="002B2FD2"/>
    <w:rsid w:val="002E0201"/>
    <w:rsid w:val="002E6DA6"/>
    <w:rsid w:val="00332A01"/>
    <w:rsid w:val="00361BC0"/>
    <w:rsid w:val="003A62C6"/>
    <w:rsid w:val="004B7F51"/>
    <w:rsid w:val="00550702"/>
    <w:rsid w:val="005A4CF1"/>
    <w:rsid w:val="005B0E2B"/>
    <w:rsid w:val="005B320D"/>
    <w:rsid w:val="005C08B8"/>
    <w:rsid w:val="005C303C"/>
    <w:rsid w:val="005D05D7"/>
    <w:rsid w:val="005F1E9F"/>
    <w:rsid w:val="006129FE"/>
    <w:rsid w:val="00655D3F"/>
    <w:rsid w:val="00656B59"/>
    <w:rsid w:val="00673468"/>
    <w:rsid w:val="00675204"/>
    <w:rsid w:val="0072650F"/>
    <w:rsid w:val="00740E8B"/>
    <w:rsid w:val="00761E7D"/>
    <w:rsid w:val="007B402A"/>
    <w:rsid w:val="007D2E41"/>
    <w:rsid w:val="007D54F7"/>
    <w:rsid w:val="007F49E8"/>
    <w:rsid w:val="007F6953"/>
    <w:rsid w:val="00814BC7"/>
    <w:rsid w:val="00831C37"/>
    <w:rsid w:val="00847A4E"/>
    <w:rsid w:val="00851106"/>
    <w:rsid w:val="008B015A"/>
    <w:rsid w:val="009033C6"/>
    <w:rsid w:val="00911804"/>
    <w:rsid w:val="00916658"/>
    <w:rsid w:val="009366B1"/>
    <w:rsid w:val="009C287B"/>
    <w:rsid w:val="009D11C6"/>
    <w:rsid w:val="009E6450"/>
    <w:rsid w:val="009E7D9D"/>
    <w:rsid w:val="009F206E"/>
    <w:rsid w:val="009F34F4"/>
    <w:rsid w:val="00A12093"/>
    <w:rsid w:val="00A25440"/>
    <w:rsid w:val="00A64006"/>
    <w:rsid w:val="00A74950"/>
    <w:rsid w:val="00A92475"/>
    <w:rsid w:val="00AB71EF"/>
    <w:rsid w:val="00AD2240"/>
    <w:rsid w:val="00AF334E"/>
    <w:rsid w:val="00B53BE6"/>
    <w:rsid w:val="00BF1557"/>
    <w:rsid w:val="00C15ADD"/>
    <w:rsid w:val="00C45C24"/>
    <w:rsid w:val="00C90083"/>
    <w:rsid w:val="00D00C18"/>
    <w:rsid w:val="00D00E1C"/>
    <w:rsid w:val="00D43CEB"/>
    <w:rsid w:val="00DA3926"/>
    <w:rsid w:val="00DE6264"/>
    <w:rsid w:val="00DF1D35"/>
    <w:rsid w:val="00E02CAC"/>
    <w:rsid w:val="00E07C3F"/>
    <w:rsid w:val="00E11FD8"/>
    <w:rsid w:val="00EB0717"/>
    <w:rsid w:val="00EB6A45"/>
    <w:rsid w:val="00EB78DD"/>
    <w:rsid w:val="00ED0586"/>
    <w:rsid w:val="00EE5662"/>
    <w:rsid w:val="00EF0079"/>
    <w:rsid w:val="00F14A47"/>
    <w:rsid w:val="00F31238"/>
    <w:rsid w:val="00F577E9"/>
    <w:rsid w:val="00F62094"/>
    <w:rsid w:val="00F6427B"/>
    <w:rsid w:val="00F8433E"/>
    <w:rsid w:val="00FC0BC7"/>
    <w:rsid w:val="00FD69BA"/>
    <w:rsid w:val="00FF128C"/>
    <w:rsid w:val="00FF305C"/>
    <w:rsid w:val="00FF7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60B2B"/>
  <w15:chartTrackingRefBased/>
  <w15:docId w15:val="{2EBED351-0590-4F92-89A7-23D2CCF29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A01"/>
    <w:pPr>
      <w:ind w:left="720"/>
      <w:contextualSpacing/>
    </w:pPr>
  </w:style>
  <w:style w:type="paragraph" w:styleId="Header">
    <w:name w:val="header"/>
    <w:basedOn w:val="Normal"/>
    <w:link w:val="HeaderChar"/>
    <w:uiPriority w:val="99"/>
    <w:unhideWhenUsed/>
    <w:rsid w:val="00F14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A47"/>
  </w:style>
  <w:style w:type="paragraph" w:styleId="Footer">
    <w:name w:val="footer"/>
    <w:basedOn w:val="Normal"/>
    <w:link w:val="FooterChar"/>
    <w:uiPriority w:val="99"/>
    <w:unhideWhenUsed/>
    <w:rsid w:val="00F14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A47"/>
  </w:style>
  <w:style w:type="table" w:styleId="TableGrid">
    <w:name w:val="Table Grid"/>
    <w:basedOn w:val="TableNormal"/>
    <w:uiPriority w:val="39"/>
    <w:rsid w:val="007D5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75E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88988">
      <w:bodyDiv w:val="1"/>
      <w:marLeft w:val="0"/>
      <w:marRight w:val="0"/>
      <w:marTop w:val="0"/>
      <w:marBottom w:val="0"/>
      <w:divBdr>
        <w:top w:val="none" w:sz="0" w:space="0" w:color="auto"/>
        <w:left w:val="none" w:sz="0" w:space="0" w:color="auto"/>
        <w:bottom w:val="none" w:sz="0" w:space="0" w:color="auto"/>
        <w:right w:val="none" w:sz="0" w:space="0" w:color="auto"/>
      </w:divBdr>
    </w:div>
    <w:div w:id="370620111">
      <w:bodyDiv w:val="1"/>
      <w:marLeft w:val="0"/>
      <w:marRight w:val="0"/>
      <w:marTop w:val="0"/>
      <w:marBottom w:val="0"/>
      <w:divBdr>
        <w:top w:val="none" w:sz="0" w:space="0" w:color="auto"/>
        <w:left w:val="none" w:sz="0" w:space="0" w:color="auto"/>
        <w:bottom w:val="none" w:sz="0" w:space="0" w:color="auto"/>
        <w:right w:val="none" w:sz="0" w:space="0" w:color="auto"/>
      </w:divBdr>
    </w:div>
    <w:div w:id="76496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chart" Target="charts/chart5.xml"/><Relationship Id="rId4" Type="http://schemas.openxmlformats.org/officeDocument/2006/relationships/footnotes" Target="footnotes.xml"/><Relationship Id="rId9" Type="http://schemas.openxmlformats.org/officeDocument/2006/relationships/chart" Target="charts/chart4.xml"/><Relationship Id="rId14"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ocuments\Chem%20M%20Run%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ocuments\Chem%20M%20Run%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Documents\Chem%20M%20Run%201.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ocuments\Chem%20M%20Run%201.xlsx" TargetMode="External"/><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Documents\Chem%20M%20Run%201.xlsx" TargetMode="External"/><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Documents\Chem%20M%20Run%20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b="0">
                <a:solidFill>
                  <a:srgbClr val="757575"/>
                </a:solidFill>
                <a:latin typeface="+mn-lt"/>
              </a:defRPr>
            </a:pPr>
            <a:r>
              <a:rPr lang="en-US" sz="1000" b="0" i="0" u="none" strike="noStrike" baseline="0"/>
              <a:t>[CV+] versus t</a:t>
            </a:r>
            <a:endParaRPr lang="en-US" b="0">
              <a:solidFill>
                <a:srgbClr val="757575"/>
              </a:solidFill>
              <a:latin typeface="+mn-lt"/>
            </a:endParaRPr>
          </a:p>
        </c:rich>
      </c:tx>
      <c:overlay val="0"/>
    </c:title>
    <c:autoTitleDeleted val="0"/>
    <c:plotArea>
      <c:layout/>
      <c:scatterChart>
        <c:scatterStyle val="lineMarker"/>
        <c:varyColors val="0"/>
        <c:ser>
          <c:idx val="0"/>
          <c:order val="0"/>
          <c:tx>
            <c:strRef>
              <c:f>Sheet1!$C$1</c:f>
              <c:strCache>
                <c:ptCount val="1"/>
                <c:pt idx="0">
                  <c:v>[CV+]</c:v>
                </c:pt>
              </c:strCache>
            </c:strRef>
          </c:tx>
          <c:marker>
            <c:symbol val="circle"/>
            <c:size val="7"/>
            <c:spPr>
              <a:solidFill>
                <a:schemeClr val="accent1"/>
              </a:solidFill>
              <a:ln cmpd="sng">
                <a:solidFill>
                  <a:schemeClr val="accent1"/>
                </a:solidFill>
              </a:ln>
            </c:spPr>
          </c:marker>
          <c:xVal>
            <c:numRef>
              <c:f>Sheet1!$A$2:$A$14</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xVal>
          <c:yVal>
            <c:numRef>
              <c:f>Sheet1!$C$2:$C$14</c:f>
              <c:numCache>
                <c:formatCode>General</c:formatCode>
                <c:ptCount val="13"/>
                <c:pt idx="0">
                  <c:v>1.0568793235972329E-5</c:v>
                </c:pt>
                <c:pt idx="1">
                  <c:v>8.659204458109146E-6</c:v>
                </c:pt>
                <c:pt idx="2">
                  <c:v>7.0858954650269019E-6</c:v>
                </c:pt>
                <c:pt idx="3">
                  <c:v>5.8008262874711762E-6</c:v>
                </c:pt>
                <c:pt idx="4">
                  <c:v>4.7559569561875483E-6</c:v>
                </c:pt>
                <c:pt idx="5">
                  <c:v>3.891237509607994E-6</c:v>
                </c:pt>
                <c:pt idx="6">
                  <c:v>3.1946579554189088E-6</c:v>
                </c:pt>
                <c:pt idx="7">
                  <c:v>2.6061683320522675E-6</c:v>
                </c:pt>
                <c:pt idx="8">
                  <c:v>2.1377786318216755E-6</c:v>
                </c:pt>
                <c:pt idx="9">
                  <c:v>1.7534588777863181E-6</c:v>
                </c:pt>
                <c:pt idx="10">
                  <c:v>1.4291890853189853E-6</c:v>
                </c:pt>
                <c:pt idx="11">
                  <c:v>1.1769792467332822E-6</c:v>
                </c:pt>
                <c:pt idx="12">
                  <c:v>9.6079938508839357E-7</c:v>
                </c:pt>
              </c:numCache>
            </c:numRef>
          </c:yVal>
          <c:smooth val="0"/>
          <c:extLst>
            <c:ext xmlns:c16="http://schemas.microsoft.com/office/drawing/2014/chart" uri="{C3380CC4-5D6E-409C-BE32-E72D297353CC}">
              <c16:uniqueId val="{00000000-76E9-4502-9C45-51D57B316DD4}"/>
            </c:ext>
          </c:extLst>
        </c:ser>
        <c:dLbls>
          <c:showLegendKey val="0"/>
          <c:showVal val="0"/>
          <c:showCatName val="0"/>
          <c:showSerName val="0"/>
          <c:showPercent val="0"/>
          <c:showBubbleSize val="0"/>
        </c:dLbls>
        <c:axId val="1658759413"/>
        <c:axId val="182294569"/>
      </c:scatterChart>
      <c:valAx>
        <c:axId val="1658759413"/>
        <c:scaling>
          <c:orientation val="minMax"/>
        </c:scaling>
        <c:delete val="0"/>
        <c:axPos val="b"/>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Time (s)</a:t>
                </a:r>
              </a:p>
            </c:rich>
          </c:tx>
          <c:overlay val="0"/>
        </c:title>
        <c:numFmt formatCode="General" sourceLinked="1"/>
        <c:majorTickMark val="none"/>
        <c:minorTickMark val="none"/>
        <c:tickLblPos val="nextTo"/>
        <c:spPr>
          <a:ln/>
        </c:spPr>
        <c:txPr>
          <a:bodyPr/>
          <a:lstStyle/>
          <a:p>
            <a:pPr lvl="0">
              <a:defRPr b="0">
                <a:solidFill>
                  <a:srgbClr val="000000"/>
                </a:solidFill>
                <a:latin typeface="+mn-lt"/>
              </a:defRPr>
            </a:pPr>
            <a:endParaRPr lang="en-US"/>
          </a:p>
        </c:txPr>
        <c:crossAx val="182294569"/>
        <c:crosses val="autoZero"/>
        <c:crossBetween val="midCat"/>
      </c:valAx>
      <c:valAx>
        <c:axId val="182294569"/>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Concentration of NaOH (mol/L)</a:t>
                </a:r>
              </a:p>
            </c:rich>
          </c:tx>
          <c:overlay val="0"/>
        </c:title>
        <c:numFmt formatCode="General" sourceLinked="1"/>
        <c:majorTickMark val="none"/>
        <c:minorTickMark val="none"/>
        <c:tickLblPos val="nextTo"/>
        <c:spPr>
          <a:ln/>
        </c:spPr>
        <c:txPr>
          <a:bodyPr/>
          <a:lstStyle/>
          <a:p>
            <a:pPr lvl="0">
              <a:defRPr b="0">
                <a:solidFill>
                  <a:srgbClr val="000000"/>
                </a:solidFill>
                <a:latin typeface="+mn-lt"/>
              </a:defRPr>
            </a:pPr>
            <a:endParaRPr lang="en-US"/>
          </a:p>
        </c:txPr>
        <c:crossAx val="1658759413"/>
        <c:crosses val="autoZero"/>
        <c:crossBetween val="midCat"/>
      </c:valAx>
    </c:plotArea>
    <c:plotVisOnly val="1"/>
    <c:dispBlanksAs val="zero"/>
    <c:showDLblsOverMax val="1"/>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b="0">
                <a:solidFill>
                  <a:srgbClr val="757575"/>
                </a:solidFill>
                <a:latin typeface="+mn-lt"/>
              </a:defRPr>
            </a:pPr>
            <a:r>
              <a:rPr lang="en-US" sz="1000" b="0" i="0" u="none" strike="noStrike" baseline="0"/>
              <a:t>ln[CV+] versus t</a:t>
            </a:r>
            <a:endParaRPr lang="en-US" b="0">
              <a:solidFill>
                <a:srgbClr val="757575"/>
              </a:solidFill>
              <a:latin typeface="+mn-lt"/>
            </a:endParaRPr>
          </a:p>
        </c:rich>
      </c:tx>
      <c:overlay val="0"/>
    </c:title>
    <c:autoTitleDeleted val="0"/>
    <c:plotArea>
      <c:layout/>
      <c:scatterChart>
        <c:scatterStyle val="lineMarker"/>
        <c:varyColors val="0"/>
        <c:ser>
          <c:idx val="0"/>
          <c:order val="0"/>
          <c:tx>
            <c:strRef>
              <c:f>Sheet1!$D$1</c:f>
              <c:strCache>
                <c:ptCount val="1"/>
                <c:pt idx="0">
                  <c:v>In [CV+]</c:v>
                </c:pt>
              </c:strCache>
            </c:strRef>
          </c:tx>
          <c:marker>
            <c:symbol val="circle"/>
            <c:size val="7"/>
            <c:spPr>
              <a:solidFill>
                <a:schemeClr val="accent1"/>
              </a:solidFill>
              <a:ln cmpd="sng">
                <a:solidFill>
                  <a:schemeClr val="accent1"/>
                </a:solidFill>
              </a:ln>
            </c:spPr>
          </c:marker>
          <c:trendline>
            <c:trendlineType val="linear"/>
            <c:dispRSqr val="0"/>
            <c:dispEq val="0"/>
          </c:trendline>
          <c:trendline>
            <c:trendlineType val="linear"/>
            <c:dispRSqr val="0"/>
            <c:dispEq val="1"/>
            <c:trendlineLbl>
              <c:numFmt formatCode="General" sourceLinked="0"/>
            </c:trendlineLbl>
          </c:trendline>
          <c:xVal>
            <c:numRef>
              <c:f>Sheet1!$A$2:$A$14</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xVal>
          <c:yVal>
            <c:numRef>
              <c:f>Sheet1!$D$2:$D$14</c:f>
              <c:numCache>
                <c:formatCode>General</c:formatCode>
                <c:ptCount val="13"/>
                <c:pt idx="0">
                  <c:v>-11.457604933382061</c:v>
                </c:pt>
                <c:pt idx="1">
                  <c:v>-11.656887703569366</c:v>
                </c:pt>
                <c:pt idx="2">
                  <c:v>-11.857404303954549</c:v>
                </c:pt>
                <c:pt idx="3">
                  <c:v>-12.057510187201741</c:v>
                </c:pt>
                <c:pt idx="4">
                  <c:v>-12.256112629599833</c:v>
                </c:pt>
                <c:pt idx="5">
                  <c:v>-12.456783325061984</c:v>
                </c:pt>
                <c:pt idx="6">
                  <c:v>-12.654030532072616</c:v>
                </c:pt>
                <c:pt idx="7">
                  <c:v>-12.857629487313854</c:v>
                </c:pt>
                <c:pt idx="8">
                  <c:v>-13.05574329056223</c:v>
                </c:pt>
                <c:pt idx="9">
                  <c:v>-13.253920219145979</c:v>
                </c:pt>
                <c:pt idx="10">
                  <c:v>-13.458403347742784</c:v>
                </c:pt>
                <c:pt idx="11">
                  <c:v>-13.652559362183743</c:v>
                </c:pt>
                <c:pt idx="12">
                  <c:v>-13.855500206180432</c:v>
                </c:pt>
              </c:numCache>
            </c:numRef>
          </c:yVal>
          <c:smooth val="0"/>
          <c:extLst>
            <c:ext xmlns:c16="http://schemas.microsoft.com/office/drawing/2014/chart" uri="{C3380CC4-5D6E-409C-BE32-E72D297353CC}">
              <c16:uniqueId val="{00000000-7F85-432B-AC70-E139CE2FE371}"/>
            </c:ext>
          </c:extLst>
        </c:ser>
        <c:dLbls>
          <c:showLegendKey val="0"/>
          <c:showVal val="0"/>
          <c:showCatName val="0"/>
          <c:showSerName val="0"/>
          <c:showPercent val="0"/>
          <c:showBubbleSize val="0"/>
        </c:dLbls>
        <c:axId val="81684428"/>
        <c:axId val="1423269346"/>
      </c:scatterChart>
      <c:valAx>
        <c:axId val="81684428"/>
        <c:scaling>
          <c:orientation val="minMax"/>
        </c:scaling>
        <c:delete val="0"/>
        <c:axPos val="b"/>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Time (s)</a:t>
                </a:r>
              </a:p>
            </c:rich>
          </c:tx>
          <c:overlay val="0"/>
        </c:title>
        <c:numFmt formatCode="General" sourceLinked="1"/>
        <c:majorTickMark val="none"/>
        <c:minorTickMark val="none"/>
        <c:tickLblPos val="nextTo"/>
        <c:spPr>
          <a:ln/>
        </c:spPr>
        <c:txPr>
          <a:bodyPr/>
          <a:lstStyle/>
          <a:p>
            <a:pPr lvl="0">
              <a:defRPr b="0">
                <a:solidFill>
                  <a:srgbClr val="000000"/>
                </a:solidFill>
                <a:latin typeface="+mn-lt"/>
              </a:defRPr>
            </a:pPr>
            <a:endParaRPr lang="en-US"/>
          </a:p>
        </c:txPr>
        <c:crossAx val="1423269346"/>
        <c:crosses val="autoZero"/>
        <c:crossBetween val="midCat"/>
      </c:valAx>
      <c:valAx>
        <c:axId val="1423269346"/>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Inverse Concentration (mol/L)</a:t>
                </a:r>
              </a:p>
            </c:rich>
          </c:tx>
          <c:overlay val="0"/>
        </c:title>
        <c:numFmt formatCode="General" sourceLinked="1"/>
        <c:majorTickMark val="none"/>
        <c:minorTickMark val="none"/>
        <c:tickLblPos val="nextTo"/>
        <c:spPr>
          <a:ln/>
        </c:spPr>
        <c:txPr>
          <a:bodyPr/>
          <a:lstStyle/>
          <a:p>
            <a:pPr lvl="0">
              <a:defRPr b="0">
                <a:solidFill>
                  <a:srgbClr val="000000"/>
                </a:solidFill>
                <a:latin typeface="+mn-lt"/>
              </a:defRPr>
            </a:pPr>
            <a:endParaRPr lang="en-US"/>
          </a:p>
        </c:txPr>
        <c:crossAx val="81684428"/>
        <c:crosses val="autoZero"/>
        <c:crossBetween val="midCat"/>
      </c:valAx>
    </c:plotArea>
    <c:plotVisOnly val="1"/>
    <c:dispBlanksAs val="zero"/>
    <c:showDLblsOverMax val="1"/>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b="0">
                <a:solidFill>
                  <a:srgbClr val="757575"/>
                </a:solidFill>
                <a:latin typeface="+mn-lt"/>
              </a:defRPr>
            </a:pPr>
            <a:r>
              <a:rPr lang="en-US" sz="1000" b="0" i="0" u="none" strike="noStrike" baseline="0"/>
              <a:t>1/[CV+] versus t</a:t>
            </a:r>
            <a:endParaRPr lang="en-US" b="0">
              <a:solidFill>
                <a:srgbClr val="757575"/>
              </a:solidFill>
              <a:latin typeface="+mn-lt"/>
            </a:endParaRPr>
          </a:p>
        </c:rich>
      </c:tx>
      <c:overlay val="0"/>
    </c:title>
    <c:autoTitleDeleted val="0"/>
    <c:plotArea>
      <c:layout/>
      <c:scatterChart>
        <c:scatterStyle val="lineMarker"/>
        <c:varyColors val="0"/>
        <c:ser>
          <c:idx val="0"/>
          <c:order val="0"/>
          <c:tx>
            <c:strRef>
              <c:f>Sheet1!$E$1</c:f>
              <c:strCache>
                <c:ptCount val="1"/>
                <c:pt idx="0">
                  <c:v>1/ [CV+]</c:v>
                </c:pt>
              </c:strCache>
            </c:strRef>
          </c:tx>
          <c:marker>
            <c:symbol val="circle"/>
            <c:size val="7"/>
            <c:spPr>
              <a:solidFill>
                <a:schemeClr val="accent1"/>
              </a:solidFill>
              <a:ln cmpd="sng">
                <a:solidFill>
                  <a:schemeClr val="accent1"/>
                </a:solidFill>
              </a:ln>
            </c:spPr>
          </c:marker>
          <c:xVal>
            <c:numRef>
              <c:f>Sheet1!$A$2:$A$14</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xVal>
          <c:yVal>
            <c:numRef>
              <c:f>Sheet1!$E$2:$E$14</c:f>
              <c:numCache>
                <c:formatCode>General</c:formatCode>
                <c:ptCount val="13"/>
                <c:pt idx="0">
                  <c:v>94618.181818181823</c:v>
                </c:pt>
                <c:pt idx="1">
                  <c:v>115484.04993065188</c:v>
                </c:pt>
                <c:pt idx="2">
                  <c:v>141125.42372881356</c:v>
                </c:pt>
                <c:pt idx="3">
                  <c:v>172389.23395445134</c:v>
                </c:pt>
                <c:pt idx="4">
                  <c:v>210262.62626262626</c:v>
                </c:pt>
                <c:pt idx="5">
                  <c:v>256987.65432098764</c:v>
                </c:pt>
                <c:pt idx="6">
                  <c:v>313022.55639097741</c:v>
                </c:pt>
                <c:pt idx="7">
                  <c:v>383705.06912442396</c:v>
                </c:pt>
                <c:pt idx="8">
                  <c:v>467775.28089887643</c:v>
                </c:pt>
                <c:pt idx="9">
                  <c:v>570301.36986301374</c:v>
                </c:pt>
                <c:pt idx="10">
                  <c:v>699697.47899159673</c:v>
                </c:pt>
                <c:pt idx="11">
                  <c:v>849632.6530612245</c:v>
                </c:pt>
                <c:pt idx="12">
                  <c:v>1040800</c:v>
                </c:pt>
              </c:numCache>
            </c:numRef>
          </c:yVal>
          <c:smooth val="0"/>
          <c:extLst>
            <c:ext xmlns:c16="http://schemas.microsoft.com/office/drawing/2014/chart" uri="{C3380CC4-5D6E-409C-BE32-E72D297353CC}">
              <c16:uniqueId val="{00000000-BC3A-4E87-A5EC-BC125C4DA3C0}"/>
            </c:ext>
          </c:extLst>
        </c:ser>
        <c:dLbls>
          <c:showLegendKey val="0"/>
          <c:showVal val="0"/>
          <c:showCatName val="0"/>
          <c:showSerName val="0"/>
          <c:showPercent val="0"/>
          <c:showBubbleSize val="0"/>
        </c:dLbls>
        <c:axId val="1076132128"/>
        <c:axId val="2007736577"/>
      </c:scatterChart>
      <c:valAx>
        <c:axId val="1076132128"/>
        <c:scaling>
          <c:orientation val="minMax"/>
        </c:scaling>
        <c:delete val="0"/>
        <c:axPos val="b"/>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Time (s)</a:t>
                </a:r>
              </a:p>
            </c:rich>
          </c:tx>
          <c:overlay val="0"/>
        </c:title>
        <c:numFmt formatCode="General" sourceLinked="1"/>
        <c:majorTickMark val="none"/>
        <c:minorTickMark val="none"/>
        <c:tickLblPos val="nextTo"/>
        <c:spPr>
          <a:ln/>
        </c:spPr>
        <c:txPr>
          <a:bodyPr/>
          <a:lstStyle/>
          <a:p>
            <a:pPr lvl="0">
              <a:defRPr b="0">
                <a:solidFill>
                  <a:srgbClr val="000000"/>
                </a:solidFill>
                <a:latin typeface="+mn-lt"/>
              </a:defRPr>
            </a:pPr>
            <a:endParaRPr lang="en-US"/>
          </a:p>
        </c:txPr>
        <c:crossAx val="2007736577"/>
        <c:crosses val="autoZero"/>
        <c:crossBetween val="midCat"/>
      </c:valAx>
      <c:valAx>
        <c:axId val="2007736577"/>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Inverse Concentration (mol/L)</a:t>
                </a:r>
              </a:p>
            </c:rich>
          </c:tx>
          <c:overlay val="0"/>
        </c:title>
        <c:numFmt formatCode="General" sourceLinked="1"/>
        <c:majorTickMark val="none"/>
        <c:minorTickMark val="none"/>
        <c:tickLblPos val="nextTo"/>
        <c:spPr>
          <a:ln/>
        </c:spPr>
        <c:txPr>
          <a:bodyPr/>
          <a:lstStyle/>
          <a:p>
            <a:pPr lvl="0">
              <a:defRPr b="0">
                <a:solidFill>
                  <a:srgbClr val="000000"/>
                </a:solidFill>
                <a:latin typeface="+mn-lt"/>
              </a:defRPr>
            </a:pPr>
            <a:endParaRPr lang="en-US"/>
          </a:p>
        </c:txPr>
        <c:crossAx val="1076132128"/>
        <c:crosses val="autoZero"/>
        <c:crossBetween val="midCat"/>
      </c:valAx>
    </c:plotArea>
    <c:plotVisOnly val="1"/>
    <c:dispBlanksAs val="zero"/>
    <c:showDLblsOverMax val="1"/>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ln (CV+) Vs. 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2"/>
          <c:order val="0"/>
          <c:tx>
            <c:strRef>
              <c:f>Sheet2!$D$1</c:f>
              <c:strCache>
                <c:ptCount val="1"/>
                <c:pt idx="0">
                  <c:v>ln (CV+)</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trendline>
            <c:spPr>
              <a:ln w="19050" cap="rnd">
                <a:solidFill>
                  <a:schemeClr val="accent3"/>
                </a:solidFill>
                <a:prstDash val="sysDot"/>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Sheet2!$A$2:$A$14</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xVal>
          <c:yVal>
            <c:numRef>
              <c:f>Sheet2!$D$2:$D$14</c:f>
              <c:numCache>
                <c:formatCode>General</c:formatCode>
                <c:ptCount val="13"/>
                <c:pt idx="0">
                  <c:v>-11.295370135154846</c:v>
                </c:pt>
                <c:pt idx="1">
                  <c:v>-11.428487534811335</c:v>
                </c:pt>
                <c:pt idx="2">
                  <c:v>-11.562965449039888</c:v>
                </c:pt>
                <c:pt idx="3">
                  <c:v>-11.696496841664411</c:v>
                </c:pt>
                <c:pt idx="4">
                  <c:v>-11.830646854785</c:v>
                </c:pt>
                <c:pt idx="5">
                  <c:v>-11.964649834308146</c:v>
                </c:pt>
                <c:pt idx="6">
                  <c:v>-12.097642288628059</c:v>
                </c:pt>
                <c:pt idx="7">
                  <c:v>-12.231173681252582</c:v>
                </c:pt>
                <c:pt idx="8">
                  <c:v>-12.365409051378899</c:v>
                </c:pt>
                <c:pt idx="9">
                  <c:v>-12.49773392867508</c:v>
                </c:pt>
                <c:pt idx="10">
                  <c:v>-12.631724774558316</c:v>
                </c:pt>
                <c:pt idx="11">
                  <c:v>-12.765256167182839</c:v>
                </c:pt>
                <c:pt idx="12">
                  <c:v>-12.899988761152997</c:v>
                </c:pt>
              </c:numCache>
            </c:numRef>
          </c:yVal>
          <c:smooth val="0"/>
          <c:extLst>
            <c:ext xmlns:c16="http://schemas.microsoft.com/office/drawing/2014/chart" uri="{C3380CC4-5D6E-409C-BE32-E72D297353CC}">
              <c16:uniqueId val="{00000000-CBF2-4903-8D1C-F3F632C5DBBD}"/>
            </c:ext>
          </c:extLst>
        </c:ser>
        <c:dLbls>
          <c:showLegendKey val="0"/>
          <c:showVal val="0"/>
          <c:showCatName val="0"/>
          <c:showSerName val="0"/>
          <c:showPercent val="0"/>
          <c:showBubbleSize val="0"/>
        </c:dLbls>
        <c:axId val="115807344"/>
        <c:axId val="115803184"/>
      </c:scatterChart>
      <c:valAx>
        <c:axId val="1158073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803184"/>
        <c:crosses val="autoZero"/>
        <c:crossBetween val="midCat"/>
      </c:valAx>
      <c:valAx>
        <c:axId val="115803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Ln(CV+)</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8073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ln(CV+) Vs.</a:t>
            </a:r>
            <a:r>
              <a:rPr lang="en-US" baseline="0"/>
              <a:t> 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2"/>
          <c:order val="0"/>
          <c:tx>
            <c:strRef>
              <c:f>Sheet4!$D$1</c:f>
              <c:strCache>
                <c:ptCount val="1"/>
                <c:pt idx="0">
                  <c:v>ln(CV+)</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trendline>
            <c:spPr>
              <a:ln w="19050" cap="rnd">
                <a:solidFill>
                  <a:schemeClr val="accent3"/>
                </a:solidFill>
                <a:prstDash val="sysDot"/>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Sheet4!$A$2:$A$14</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xVal>
          <c:yVal>
            <c:numRef>
              <c:f>Sheet4!$D$2:$D$14</c:f>
              <c:numCache>
                <c:formatCode>General</c:formatCode>
                <c:ptCount val="13"/>
                <c:pt idx="0">
                  <c:v>-11.160028787285082</c:v>
                </c:pt>
                <c:pt idx="1">
                  <c:v>-11.224511051214684</c:v>
                </c:pt>
                <c:pt idx="2">
                  <c:v>-11.289589772239346</c:v>
                </c:pt>
                <c:pt idx="3">
                  <c:v>-11.355089369856467</c:v>
                </c:pt>
                <c:pt idx="4">
                  <c:v>-11.419696269400164</c:v>
                </c:pt>
                <c:pt idx="5">
                  <c:v>-11.485256464712572</c:v>
                </c:pt>
                <c:pt idx="6">
                  <c:v>-11.5504182329878</c:v>
                </c:pt>
                <c:pt idx="7">
                  <c:v>-11.61612118909018</c:v>
                </c:pt>
                <c:pt idx="8">
                  <c:v>-11.680748484696272</c:v>
                </c:pt>
                <c:pt idx="9">
                  <c:v>-11.745287005833843</c:v>
                </c:pt>
                <c:pt idx="10">
                  <c:v>-11.811038383396623</c:v>
                </c:pt>
                <c:pt idx="11">
                  <c:v>-11.876224363281318</c:v>
                </c:pt>
                <c:pt idx="12">
                  <c:v>-11.940417520920379</c:v>
                </c:pt>
              </c:numCache>
            </c:numRef>
          </c:yVal>
          <c:smooth val="0"/>
          <c:extLst>
            <c:ext xmlns:c16="http://schemas.microsoft.com/office/drawing/2014/chart" uri="{C3380CC4-5D6E-409C-BE32-E72D297353CC}">
              <c16:uniqueId val="{00000000-6183-4D68-9F58-FE93967CC130}"/>
            </c:ext>
          </c:extLst>
        </c:ser>
        <c:dLbls>
          <c:showLegendKey val="0"/>
          <c:showVal val="0"/>
          <c:showCatName val="0"/>
          <c:showSerName val="0"/>
          <c:showPercent val="0"/>
          <c:showBubbleSize val="0"/>
        </c:dLbls>
        <c:axId val="14082528"/>
        <c:axId val="14083360"/>
      </c:scatterChart>
      <c:valAx>
        <c:axId val="140825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83360"/>
        <c:crosses val="autoZero"/>
        <c:crossBetween val="midCat"/>
      </c:valAx>
      <c:valAx>
        <c:axId val="14083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Ln (CV+)</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825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ln (k) vs.</a:t>
            </a:r>
            <a:r>
              <a:rPr lang="en-US" baseline="0"/>
              <a:t> 1/T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Sheet6!$B$10</c:f>
              <c:strCache>
                <c:ptCount val="1"/>
                <c:pt idx="0">
                  <c:v>ln (k)</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Sheet6!$A$11:$A$15</c:f>
              <c:numCache>
                <c:formatCode>General</c:formatCode>
                <c:ptCount val="5"/>
                <c:pt idx="0">
                  <c:v>3.0940594059405942E-3</c:v>
                </c:pt>
                <c:pt idx="1">
                  <c:v>3.1279324366593683E-3</c:v>
                </c:pt>
                <c:pt idx="2">
                  <c:v>3.1908104658583281E-3</c:v>
                </c:pt>
                <c:pt idx="3">
                  <c:v>3.2711808963035659E-3</c:v>
                </c:pt>
                <c:pt idx="4">
                  <c:v>3.3709758975223329E-3</c:v>
                </c:pt>
              </c:numCache>
            </c:numRef>
          </c:xVal>
          <c:yVal>
            <c:numRef>
              <c:f>Sheet6!$B$11:$B$15</c:f>
              <c:numCache>
                <c:formatCode>General</c:formatCode>
                <c:ptCount val="5"/>
                <c:pt idx="0">
                  <c:v>0.89199803930511046</c:v>
                </c:pt>
                <c:pt idx="1">
                  <c:v>0.62057648772510998</c:v>
                </c:pt>
                <c:pt idx="2">
                  <c:v>0.11332868530700327</c:v>
                </c:pt>
                <c:pt idx="3">
                  <c:v>-0.51082562376599072</c:v>
                </c:pt>
                <c:pt idx="4">
                  <c:v>-2.0174061507603831</c:v>
                </c:pt>
              </c:numCache>
            </c:numRef>
          </c:yVal>
          <c:smooth val="0"/>
          <c:extLst>
            <c:ext xmlns:c16="http://schemas.microsoft.com/office/drawing/2014/chart" uri="{C3380CC4-5D6E-409C-BE32-E72D297353CC}">
              <c16:uniqueId val="{00000000-8A27-4C01-BCAC-A31254425B90}"/>
            </c:ext>
          </c:extLst>
        </c:ser>
        <c:dLbls>
          <c:showLegendKey val="0"/>
          <c:showVal val="0"/>
          <c:showCatName val="0"/>
          <c:showSerName val="0"/>
          <c:showPercent val="0"/>
          <c:showBubbleSize val="0"/>
        </c:dLbls>
        <c:axId val="296518864"/>
        <c:axId val="296530096"/>
      </c:scatterChart>
      <c:valAx>
        <c:axId val="2965188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530096"/>
        <c:crosses val="autoZero"/>
        <c:crossBetween val="midCat"/>
      </c:valAx>
      <c:valAx>
        <c:axId val="296530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ln(k)</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5188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A8F"/>
    <w:rsid w:val="00293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3A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15</Pages>
  <Words>1604</Words>
  <Characters>9144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90</cp:revision>
  <dcterms:created xsi:type="dcterms:W3CDTF">2020-10-09T01:27:00Z</dcterms:created>
  <dcterms:modified xsi:type="dcterms:W3CDTF">2020-10-09T07:45:00Z</dcterms:modified>
</cp:coreProperties>
</file>